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A4" w:rsidRPr="00B847DC" w:rsidRDefault="00732FA4" w:rsidP="00732FA4">
      <w:pPr>
        <w:shd w:val="clear" w:color="auto" w:fill="FFFFFF"/>
        <w:jc w:val="center"/>
        <w:rPr>
          <w:rFonts w:ascii="Times New Roman" w:eastAsia="Times New Roman" w:hAnsi="Times New Roman" w:cs="Times New Roman"/>
          <w:b/>
          <w:color w:val="auto"/>
          <w:sz w:val="32"/>
          <w:szCs w:val="28"/>
        </w:rPr>
      </w:pPr>
      <w:bookmarkStart w:id="0" w:name="_PictureBullets"/>
      <w:r w:rsidRPr="00B847DC">
        <w:rPr>
          <w:rFonts w:ascii="Times New Roman" w:hAnsi="Times New Roman" w:cs="Times New Roman"/>
          <w:b/>
          <w:sz w:val="32"/>
          <w:szCs w:val="28"/>
        </w:rPr>
        <w:t>T.C.</w:t>
      </w:r>
    </w:p>
    <w:p w:rsidR="00732FA4" w:rsidRPr="00B847DC" w:rsidRDefault="00732FA4" w:rsidP="00732FA4">
      <w:pPr>
        <w:shd w:val="clear" w:color="auto" w:fill="FFFFFF"/>
        <w:jc w:val="center"/>
        <w:rPr>
          <w:rFonts w:ascii="Times New Roman" w:hAnsi="Times New Roman" w:cs="Times New Roman"/>
          <w:b/>
          <w:bCs/>
          <w:sz w:val="56"/>
          <w:szCs w:val="52"/>
        </w:rPr>
      </w:pPr>
      <w:r w:rsidRPr="00B847DC">
        <w:rPr>
          <w:rFonts w:ascii="Times New Roman" w:hAnsi="Times New Roman" w:cs="Times New Roman"/>
          <w:b/>
          <w:sz w:val="32"/>
          <w:szCs w:val="28"/>
        </w:rPr>
        <w:t>TİCARET BAKANLIĞI</w:t>
      </w:r>
      <w:r w:rsidRPr="00B847DC">
        <w:rPr>
          <w:rFonts w:ascii="Times New Roman" w:hAnsi="Times New Roman" w:cs="Times New Roman"/>
          <w:b/>
          <w:sz w:val="32"/>
          <w:szCs w:val="28"/>
        </w:rPr>
        <w:br/>
        <w:t>Esnaf, Sanatkârlar ve Kooperatifçilik Genel Müdürlüğü</w:t>
      </w:r>
    </w:p>
    <w:p w:rsidR="00732FA4" w:rsidRPr="00B847DC" w:rsidRDefault="00732FA4" w:rsidP="00732FA4">
      <w:pPr>
        <w:shd w:val="clear" w:color="auto" w:fill="FFFFFF"/>
        <w:jc w:val="center"/>
        <w:rPr>
          <w:rFonts w:ascii="Times New Roman" w:hAnsi="Times New Roman" w:cs="Times New Roman"/>
          <w:b/>
          <w:bCs/>
          <w:sz w:val="52"/>
          <w:szCs w:val="52"/>
        </w:rPr>
      </w:pPr>
    </w:p>
    <w:p w:rsidR="00732FA4" w:rsidRPr="00B847DC" w:rsidRDefault="00732FA4" w:rsidP="00732FA4">
      <w:pPr>
        <w:shd w:val="clear" w:color="auto" w:fill="FFFFFF"/>
        <w:jc w:val="center"/>
        <w:rPr>
          <w:rFonts w:ascii="Times New Roman" w:hAnsi="Times New Roman" w:cs="Times New Roman"/>
          <w:b/>
          <w:bCs/>
          <w:sz w:val="52"/>
          <w:szCs w:val="52"/>
        </w:rPr>
      </w:pPr>
    </w:p>
    <w:p w:rsidR="00732FA4" w:rsidRDefault="00732FA4" w:rsidP="00732FA4">
      <w:pPr>
        <w:shd w:val="clear" w:color="auto" w:fill="FFFFFF"/>
        <w:jc w:val="center"/>
        <w:rPr>
          <w:rFonts w:ascii="Times New Roman" w:hAnsi="Times New Roman" w:cs="Times New Roman"/>
          <w:b/>
          <w:bCs/>
          <w:sz w:val="52"/>
          <w:szCs w:val="52"/>
        </w:rPr>
      </w:pPr>
    </w:p>
    <w:p w:rsidR="00732FA4" w:rsidRPr="00B847DC" w:rsidRDefault="00732FA4" w:rsidP="00732FA4">
      <w:pPr>
        <w:shd w:val="clear" w:color="auto" w:fill="FFFFFF"/>
        <w:jc w:val="center"/>
        <w:rPr>
          <w:rFonts w:ascii="Times New Roman" w:hAnsi="Times New Roman" w:cs="Times New Roman"/>
          <w:b/>
          <w:bCs/>
          <w:sz w:val="52"/>
          <w:szCs w:val="52"/>
        </w:rPr>
      </w:pPr>
    </w:p>
    <w:p w:rsidR="00732FA4" w:rsidRDefault="00732FA4" w:rsidP="00732FA4">
      <w:pPr>
        <w:shd w:val="clear" w:color="auto" w:fill="FFFFFF"/>
        <w:jc w:val="center"/>
        <w:rPr>
          <w:rFonts w:ascii="Times New Roman" w:hAnsi="Times New Roman" w:cs="Times New Roman"/>
          <w:b/>
          <w:bCs/>
          <w:sz w:val="52"/>
          <w:szCs w:val="52"/>
        </w:rPr>
      </w:pPr>
      <w:r w:rsidRPr="00B847DC">
        <w:rPr>
          <w:rFonts w:ascii="Times New Roman" w:hAnsi="Times New Roman" w:cs="Times New Roman"/>
          <w:noProof/>
        </w:rPr>
        <w:drawing>
          <wp:inline distT="0" distB="0" distL="0" distR="0" wp14:anchorId="5FFA2680" wp14:editId="1AA3E2C8">
            <wp:extent cx="2495550" cy="2390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extLst>
                        <a:ext uri="{28A0092B-C50C-407E-A947-70E740481C1C}">
                          <a14:useLocalDpi xmlns:a14="http://schemas.microsoft.com/office/drawing/2010/main" val="0"/>
                        </a:ext>
                      </a:extLst>
                    </a:blip>
                    <a:srcRect l="14726" t="7953" r="14700" b="6219"/>
                    <a:stretch>
                      <a:fillRect/>
                    </a:stretch>
                  </pic:blipFill>
                  <pic:spPr bwMode="auto">
                    <a:xfrm>
                      <a:off x="0" y="0"/>
                      <a:ext cx="2495550" cy="2390775"/>
                    </a:xfrm>
                    <a:prstGeom prst="rect">
                      <a:avLst/>
                    </a:prstGeom>
                    <a:noFill/>
                    <a:ln>
                      <a:noFill/>
                    </a:ln>
                  </pic:spPr>
                </pic:pic>
              </a:graphicData>
            </a:graphic>
          </wp:inline>
        </w:drawing>
      </w:r>
    </w:p>
    <w:p w:rsidR="00732FA4" w:rsidRPr="00B847DC" w:rsidRDefault="00732FA4" w:rsidP="00732FA4">
      <w:pPr>
        <w:shd w:val="clear" w:color="auto" w:fill="FFFFFF"/>
        <w:jc w:val="center"/>
        <w:rPr>
          <w:rFonts w:ascii="Times New Roman" w:hAnsi="Times New Roman" w:cs="Times New Roman"/>
          <w:b/>
          <w:bCs/>
          <w:sz w:val="52"/>
          <w:szCs w:val="52"/>
        </w:rPr>
      </w:pPr>
    </w:p>
    <w:p w:rsidR="00732FA4" w:rsidRDefault="00732FA4" w:rsidP="00732FA4">
      <w:pPr>
        <w:shd w:val="clear" w:color="auto" w:fill="FFFFFF"/>
        <w:rPr>
          <w:rFonts w:ascii="Times New Roman" w:hAnsi="Times New Roman" w:cs="Times New Roman"/>
          <w:b/>
          <w:bCs/>
          <w:sz w:val="52"/>
          <w:szCs w:val="52"/>
        </w:rPr>
      </w:pPr>
    </w:p>
    <w:p w:rsidR="00732FA4" w:rsidRPr="00B847DC" w:rsidRDefault="00732FA4" w:rsidP="00732FA4">
      <w:pPr>
        <w:shd w:val="clear" w:color="auto" w:fill="FFFFFF"/>
        <w:rPr>
          <w:rFonts w:ascii="Times New Roman" w:hAnsi="Times New Roman" w:cs="Times New Roman"/>
          <w:b/>
          <w:bCs/>
          <w:sz w:val="52"/>
          <w:szCs w:val="52"/>
        </w:rPr>
      </w:pPr>
    </w:p>
    <w:p w:rsidR="00732FA4" w:rsidRPr="00B847DC" w:rsidRDefault="00732FA4" w:rsidP="00732FA4">
      <w:pPr>
        <w:shd w:val="clear" w:color="auto" w:fill="FFFFFF"/>
        <w:jc w:val="center"/>
        <w:rPr>
          <w:rFonts w:ascii="Times New Roman" w:hAnsi="Times New Roman" w:cs="Times New Roman"/>
          <w:b/>
          <w:bCs/>
          <w:sz w:val="52"/>
          <w:szCs w:val="52"/>
        </w:rPr>
      </w:pPr>
    </w:p>
    <w:p w:rsidR="00732FA4" w:rsidRPr="00B847DC" w:rsidRDefault="00732FA4" w:rsidP="00732FA4">
      <w:pPr>
        <w:shd w:val="clear" w:color="auto" w:fill="FFFFFF"/>
        <w:jc w:val="center"/>
        <w:rPr>
          <w:rFonts w:ascii="Times New Roman" w:hAnsi="Times New Roman" w:cs="Times New Roman"/>
          <w:b/>
          <w:bCs/>
          <w:sz w:val="52"/>
          <w:szCs w:val="52"/>
        </w:rPr>
      </w:pPr>
      <w:r w:rsidRPr="00B847DC">
        <w:rPr>
          <w:rFonts w:ascii="Times New Roman" w:hAnsi="Times New Roman" w:cs="Times New Roman"/>
          <w:b/>
          <w:bCs/>
          <w:sz w:val="52"/>
          <w:szCs w:val="52"/>
        </w:rPr>
        <w:t>ESNAF VE SANATKÂRLAR KREDİ VE KEFALET KOOPERATİFLERİ</w:t>
      </w:r>
      <w:r w:rsidRPr="00A5327B">
        <w:rPr>
          <w:rFonts w:ascii="Times New Roman" w:hAnsi="Times New Roman" w:cs="Times New Roman"/>
          <w:color w:val="auto"/>
        </w:rPr>
        <w:t xml:space="preserve"> </w:t>
      </w:r>
      <w:r>
        <w:rPr>
          <w:rFonts w:ascii="Times New Roman" w:hAnsi="Times New Roman" w:cs="Times New Roman"/>
          <w:b/>
          <w:bCs/>
          <w:sz w:val="52"/>
          <w:szCs w:val="52"/>
        </w:rPr>
        <w:t xml:space="preserve">BİRLİKLERİ MERKEZ BİRLİĞİ </w:t>
      </w:r>
      <w:r w:rsidRPr="00B847DC">
        <w:rPr>
          <w:rFonts w:ascii="Times New Roman" w:hAnsi="Times New Roman" w:cs="Times New Roman"/>
          <w:b/>
          <w:bCs/>
          <w:sz w:val="52"/>
          <w:szCs w:val="52"/>
        </w:rPr>
        <w:t>ANASÖZLEŞMESİ</w:t>
      </w:r>
    </w:p>
    <w:p w:rsidR="00732FA4" w:rsidRPr="00B847DC" w:rsidRDefault="00732FA4" w:rsidP="00732FA4">
      <w:pPr>
        <w:shd w:val="clear" w:color="auto" w:fill="FFFFFF"/>
        <w:jc w:val="center"/>
        <w:rPr>
          <w:rFonts w:ascii="Times New Roman" w:hAnsi="Times New Roman" w:cs="Times New Roman"/>
          <w:b/>
          <w:bCs/>
          <w:sz w:val="36"/>
          <w:szCs w:val="36"/>
        </w:rPr>
      </w:pPr>
    </w:p>
    <w:p w:rsidR="00732FA4" w:rsidRPr="00B847DC" w:rsidRDefault="00732FA4" w:rsidP="00732FA4">
      <w:pPr>
        <w:shd w:val="clear" w:color="auto" w:fill="FFFFFF"/>
        <w:jc w:val="center"/>
        <w:rPr>
          <w:rFonts w:ascii="Times New Roman" w:hAnsi="Times New Roman" w:cs="Times New Roman"/>
          <w:b/>
          <w:bCs/>
          <w:sz w:val="36"/>
          <w:szCs w:val="36"/>
        </w:rPr>
      </w:pPr>
    </w:p>
    <w:p w:rsidR="00732FA4" w:rsidRDefault="00732FA4" w:rsidP="00C21291">
      <w:pPr>
        <w:autoSpaceDE w:val="0"/>
        <w:autoSpaceDN w:val="0"/>
        <w:adjustRightInd w:val="0"/>
        <w:spacing w:line="276" w:lineRule="auto"/>
        <w:jc w:val="center"/>
        <w:rPr>
          <w:rFonts w:ascii="Times New Roman" w:hAnsi="Times New Roman" w:cs="Times New Roman"/>
          <w:b/>
          <w:bCs/>
          <w:color w:val="auto"/>
          <w:spacing w:val="-10"/>
        </w:rPr>
      </w:pPr>
    </w:p>
    <w:p w:rsidR="00732FA4" w:rsidRDefault="00732FA4" w:rsidP="00C21291">
      <w:pPr>
        <w:autoSpaceDE w:val="0"/>
        <w:autoSpaceDN w:val="0"/>
        <w:adjustRightInd w:val="0"/>
        <w:spacing w:line="276" w:lineRule="auto"/>
        <w:jc w:val="center"/>
        <w:rPr>
          <w:rFonts w:ascii="Times New Roman" w:hAnsi="Times New Roman" w:cs="Times New Roman"/>
          <w:b/>
          <w:bCs/>
          <w:color w:val="auto"/>
          <w:spacing w:val="-10"/>
        </w:rPr>
      </w:pPr>
    </w:p>
    <w:p w:rsidR="00732FA4" w:rsidRDefault="00732FA4" w:rsidP="00C21291">
      <w:pPr>
        <w:autoSpaceDE w:val="0"/>
        <w:autoSpaceDN w:val="0"/>
        <w:adjustRightInd w:val="0"/>
        <w:spacing w:line="276" w:lineRule="auto"/>
        <w:jc w:val="center"/>
        <w:rPr>
          <w:rFonts w:ascii="Times New Roman" w:hAnsi="Times New Roman" w:cs="Times New Roman"/>
          <w:b/>
          <w:bCs/>
          <w:color w:val="auto"/>
          <w:spacing w:val="-10"/>
        </w:rPr>
      </w:pPr>
    </w:p>
    <w:p w:rsidR="00D35531" w:rsidRPr="00C21291" w:rsidRDefault="00D35531" w:rsidP="00C21291">
      <w:pPr>
        <w:autoSpaceDE w:val="0"/>
        <w:autoSpaceDN w:val="0"/>
        <w:adjustRightInd w:val="0"/>
        <w:spacing w:line="276" w:lineRule="auto"/>
        <w:jc w:val="center"/>
        <w:rPr>
          <w:rFonts w:ascii="Times New Roman" w:hAnsi="Times New Roman" w:cs="Times New Roman"/>
          <w:b/>
          <w:bCs/>
          <w:color w:val="auto"/>
          <w:spacing w:val="-10"/>
        </w:rPr>
      </w:pPr>
      <w:r w:rsidRPr="00C21291">
        <w:rPr>
          <w:rFonts w:ascii="Times New Roman" w:hAnsi="Times New Roman" w:cs="Times New Roman"/>
          <w:b/>
          <w:bCs/>
          <w:color w:val="auto"/>
          <w:spacing w:val="-10"/>
        </w:rPr>
        <w:t>TÜRKİYE ESNAF VE SANATKÂRLAR KREDİ VE KEFALET KOOPERATİFLERİ BİRLİKLERİ</w:t>
      </w:r>
      <w:r w:rsidR="00501B4B">
        <w:rPr>
          <w:rFonts w:ascii="Times New Roman" w:hAnsi="Times New Roman" w:cs="Times New Roman"/>
          <w:b/>
          <w:bCs/>
          <w:color w:val="auto"/>
          <w:spacing w:val="-10"/>
        </w:rPr>
        <w:t xml:space="preserve"> </w:t>
      </w:r>
      <w:r w:rsidRPr="00C21291">
        <w:rPr>
          <w:rFonts w:ascii="Times New Roman" w:hAnsi="Times New Roman" w:cs="Times New Roman"/>
          <w:b/>
          <w:bCs/>
          <w:color w:val="auto"/>
          <w:spacing w:val="-10"/>
        </w:rPr>
        <w:t>MERKEZ BİRLİĞİ ANASÖZLEŞMESİ</w:t>
      </w:r>
    </w:p>
    <w:p w:rsidR="00D35531" w:rsidRPr="000F6CFC" w:rsidRDefault="00D35531" w:rsidP="00D35531">
      <w:pPr>
        <w:autoSpaceDE w:val="0"/>
        <w:autoSpaceDN w:val="0"/>
        <w:adjustRightInd w:val="0"/>
        <w:rPr>
          <w:rFonts w:ascii="Times New Roman" w:hAnsi="Times New Roman" w:cs="Times New Roman"/>
          <w:b/>
          <w:bCs/>
          <w:color w:val="auto"/>
          <w:spacing w:val="-10"/>
        </w:rPr>
      </w:pPr>
    </w:p>
    <w:p w:rsidR="00D35531" w:rsidRPr="00C21291" w:rsidRDefault="003600C2" w:rsidP="00C21291">
      <w:pPr>
        <w:pStyle w:val="xl73"/>
        <w:autoSpaceDE w:val="0"/>
        <w:autoSpaceDN w:val="0"/>
        <w:adjustRightInd w:val="0"/>
        <w:spacing w:before="0" w:beforeAutospacing="0" w:after="0" w:afterAutospacing="0"/>
        <w:rPr>
          <w:rFonts w:ascii="Times New Roman" w:hAnsi="Times New Roman" w:cs="Times New Roman"/>
          <w:spacing w:val="-10"/>
        </w:rPr>
      </w:pPr>
      <w:r w:rsidRPr="00A71E8B">
        <w:rPr>
          <w:rFonts w:ascii="Times New Roman" w:hAnsi="Times New Roman" w:cs="Times New Roman"/>
          <w:spacing w:val="-10"/>
        </w:rPr>
        <w:t>BİRİNCİ</w:t>
      </w:r>
      <w:r>
        <w:rPr>
          <w:rFonts w:ascii="Times New Roman" w:hAnsi="Times New Roman" w:cs="Times New Roman"/>
          <w:spacing w:val="-10"/>
        </w:rPr>
        <w:t xml:space="preserve"> </w:t>
      </w:r>
      <w:r w:rsidR="00D35531" w:rsidRPr="000F6CFC">
        <w:rPr>
          <w:rFonts w:ascii="Times New Roman" w:hAnsi="Times New Roman" w:cs="Times New Roman"/>
          <w:spacing w:val="-10"/>
        </w:rPr>
        <w:t xml:space="preserve">B Ö L Ü M </w:t>
      </w:r>
    </w:p>
    <w:p w:rsidR="00D35531" w:rsidRDefault="00C21291" w:rsidP="00C21291">
      <w:pPr>
        <w:autoSpaceDE w:val="0"/>
        <w:autoSpaceDN w:val="0"/>
        <w:adjustRightInd w:val="0"/>
        <w:jc w:val="center"/>
        <w:rPr>
          <w:rFonts w:ascii="Times New Roman" w:hAnsi="Times New Roman" w:cs="Times New Roman"/>
          <w:b/>
          <w:bCs/>
          <w:color w:val="auto"/>
          <w:spacing w:val="-10"/>
        </w:rPr>
      </w:pPr>
      <w:r>
        <w:rPr>
          <w:rFonts w:ascii="Times New Roman" w:hAnsi="Times New Roman" w:cs="Times New Roman"/>
          <w:b/>
          <w:bCs/>
          <w:color w:val="auto"/>
          <w:spacing w:val="-10"/>
        </w:rPr>
        <w:t>Kuruluş Amaç v</w:t>
      </w:r>
      <w:r w:rsidRPr="000F6CFC">
        <w:rPr>
          <w:rFonts w:ascii="Times New Roman" w:hAnsi="Times New Roman" w:cs="Times New Roman"/>
          <w:b/>
          <w:bCs/>
          <w:color w:val="auto"/>
          <w:spacing w:val="-10"/>
        </w:rPr>
        <w:t>e Faaliyet Konuları</w:t>
      </w:r>
    </w:p>
    <w:p w:rsidR="000F6CFC" w:rsidRPr="000F6CFC" w:rsidRDefault="000F6CFC" w:rsidP="00D35531">
      <w:pPr>
        <w:autoSpaceDE w:val="0"/>
        <w:autoSpaceDN w:val="0"/>
        <w:adjustRightInd w:val="0"/>
        <w:rPr>
          <w:rFonts w:ascii="Times New Roman" w:hAnsi="Times New Roman" w:cs="Times New Roman"/>
          <w:b/>
          <w:bCs/>
          <w:color w:val="auto"/>
          <w:spacing w:val="-10"/>
        </w:rPr>
      </w:pPr>
    </w:p>
    <w:p w:rsidR="000F6CFC" w:rsidRPr="000F6CFC" w:rsidRDefault="00C21291" w:rsidP="007A2137">
      <w:pPr>
        <w:autoSpaceDE w:val="0"/>
        <w:autoSpaceDN w:val="0"/>
        <w:adjustRightInd w:val="0"/>
        <w:ind w:firstLine="709"/>
        <w:rPr>
          <w:rFonts w:ascii="Times New Roman" w:hAnsi="Times New Roman" w:cs="Times New Roman"/>
          <w:b/>
          <w:bCs/>
          <w:color w:val="auto"/>
          <w:spacing w:val="-10"/>
        </w:rPr>
      </w:pPr>
      <w:r w:rsidRPr="000F6CFC">
        <w:rPr>
          <w:rFonts w:ascii="Times New Roman" w:hAnsi="Times New Roman" w:cs="Times New Roman"/>
          <w:b/>
          <w:bCs/>
          <w:color w:val="auto"/>
          <w:spacing w:val="-10"/>
        </w:rPr>
        <w:t>Kuruluş</w:t>
      </w:r>
      <w:r>
        <w:rPr>
          <w:rFonts w:ascii="Times New Roman" w:hAnsi="Times New Roman" w:cs="Times New Roman"/>
          <w:b/>
          <w:bCs/>
          <w:color w:val="auto"/>
          <w:spacing w:val="-10"/>
        </w:rPr>
        <w:t>,</w:t>
      </w:r>
      <w:r w:rsidRPr="000F6CFC">
        <w:rPr>
          <w:rFonts w:ascii="Times New Roman" w:hAnsi="Times New Roman" w:cs="Times New Roman"/>
          <w:b/>
          <w:bCs/>
          <w:color w:val="auto"/>
          <w:spacing w:val="-10"/>
        </w:rPr>
        <w:t xml:space="preserve"> Merkez Birliğinin Adı</w:t>
      </w:r>
      <w:r>
        <w:rPr>
          <w:rFonts w:ascii="Times New Roman" w:hAnsi="Times New Roman" w:cs="Times New Roman"/>
          <w:b/>
          <w:bCs/>
          <w:color w:val="auto"/>
          <w:spacing w:val="-10"/>
        </w:rPr>
        <w:t>,</w:t>
      </w:r>
      <w:r w:rsidRPr="000F6CFC">
        <w:rPr>
          <w:rFonts w:ascii="Times New Roman" w:hAnsi="Times New Roman" w:cs="Times New Roman"/>
          <w:b/>
          <w:bCs/>
          <w:color w:val="auto"/>
          <w:spacing w:val="-10"/>
        </w:rPr>
        <w:t xml:space="preserve"> </w:t>
      </w:r>
      <w:r>
        <w:rPr>
          <w:rFonts w:ascii="Times New Roman" w:hAnsi="Times New Roman" w:cs="Times New Roman"/>
          <w:b/>
          <w:bCs/>
          <w:color w:val="92D050"/>
          <w:spacing w:val="-10"/>
        </w:rPr>
        <w:t xml:space="preserve"> </w:t>
      </w:r>
      <w:r w:rsidRPr="007A2137">
        <w:rPr>
          <w:rFonts w:ascii="Times New Roman" w:hAnsi="Times New Roman" w:cs="Times New Roman"/>
          <w:b/>
          <w:bCs/>
          <w:color w:val="auto"/>
          <w:spacing w:val="-10"/>
        </w:rPr>
        <w:t>Merkezi</w:t>
      </w:r>
      <w:r w:rsidRPr="00A71E8B">
        <w:rPr>
          <w:rFonts w:ascii="Times New Roman" w:hAnsi="Times New Roman" w:cs="Times New Roman"/>
          <w:b/>
          <w:bCs/>
          <w:color w:val="92D050"/>
          <w:spacing w:val="-10"/>
        </w:rPr>
        <w:t xml:space="preserve"> </w:t>
      </w:r>
      <w:r>
        <w:rPr>
          <w:rFonts w:ascii="Times New Roman" w:hAnsi="Times New Roman" w:cs="Times New Roman"/>
          <w:b/>
          <w:bCs/>
          <w:color w:val="auto"/>
          <w:spacing w:val="-10"/>
        </w:rPr>
        <w:t>v</w:t>
      </w:r>
      <w:r w:rsidRPr="000F6CFC">
        <w:rPr>
          <w:rFonts w:ascii="Times New Roman" w:hAnsi="Times New Roman" w:cs="Times New Roman"/>
          <w:b/>
          <w:bCs/>
          <w:color w:val="auto"/>
          <w:spacing w:val="-10"/>
        </w:rPr>
        <w:t>e Çalışma Bölgesi</w:t>
      </w:r>
    </w:p>
    <w:p w:rsidR="00C21291" w:rsidRPr="001F7565" w:rsidRDefault="00D35531" w:rsidP="007A2137">
      <w:pPr>
        <w:autoSpaceDE w:val="0"/>
        <w:autoSpaceDN w:val="0"/>
        <w:adjustRightInd w:val="0"/>
        <w:ind w:firstLine="709"/>
        <w:jc w:val="both"/>
        <w:rPr>
          <w:rFonts w:ascii="Times New Roman" w:eastAsiaTheme="minorEastAsia" w:hAnsi="Times New Roman" w:cs="Times New Roman"/>
          <w:color w:val="auto"/>
          <w:kern w:val="24"/>
        </w:rPr>
      </w:pPr>
      <w:r w:rsidRPr="000F6CFC">
        <w:rPr>
          <w:rFonts w:ascii="Times New Roman" w:hAnsi="Times New Roman" w:cs="Times New Roman"/>
          <w:b/>
          <w:bCs/>
          <w:color w:val="auto"/>
          <w:spacing w:val="-10"/>
        </w:rPr>
        <w:t>M</w:t>
      </w:r>
      <w:r w:rsidR="00C21291" w:rsidRPr="000F6CFC">
        <w:rPr>
          <w:rFonts w:ascii="Times New Roman" w:hAnsi="Times New Roman" w:cs="Times New Roman"/>
          <w:b/>
          <w:bCs/>
          <w:color w:val="auto"/>
          <w:spacing w:val="-10"/>
        </w:rPr>
        <w:t>ADDE</w:t>
      </w:r>
      <w:r w:rsidRPr="000F6CFC">
        <w:rPr>
          <w:rFonts w:ascii="Times New Roman" w:hAnsi="Times New Roman" w:cs="Times New Roman"/>
          <w:b/>
          <w:bCs/>
          <w:color w:val="auto"/>
          <w:spacing w:val="-10"/>
        </w:rPr>
        <w:t xml:space="preserve"> 1 </w:t>
      </w:r>
      <w:r w:rsidR="00C21291">
        <w:rPr>
          <w:rFonts w:ascii="Times New Roman" w:hAnsi="Times New Roman" w:cs="Times New Roman"/>
          <w:b/>
          <w:bCs/>
          <w:color w:val="auto"/>
          <w:spacing w:val="-10"/>
        </w:rPr>
        <w:t>–</w:t>
      </w:r>
      <w:r w:rsidRPr="000F6CFC">
        <w:rPr>
          <w:rFonts w:ascii="Times New Roman" w:hAnsi="Times New Roman" w:cs="Times New Roman"/>
          <w:b/>
          <w:bCs/>
          <w:color w:val="auto"/>
          <w:spacing w:val="-10"/>
        </w:rPr>
        <w:t xml:space="preserve"> </w:t>
      </w:r>
      <w:r w:rsidR="00C21291" w:rsidRPr="001F7565">
        <w:rPr>
          <w:rFonts w:ascii="Times New Roman" w:eastAsiaTheme="minorEastAsia" w:hAnsi="Times New Roman" w:cs="Times New Roman"/>
          <w:color w:val="auto"/>
          <w:kern w:val="24"/>
        </w:rPr>
        <w:t xml:space="preserve">(1) </w:t>
      </w:r>
      <w:r w:rsidRPr="001F7565">
        <w:rPr>
          <w:rFonts w:ascii="Times New Roman" w:eastAsiaTheme="minorEastAsia" w:hAnsi="Times New Roman" w:cs="Times New Roman"/>
          <w:color w:val="auto"/>
          <w:kern w:val="24"/>
        </w:rPr>
        <w:t xml:space="preserve">Bu </w:t>
      </w:r>
      <w:proofErr w:type="spellStart"/>
      <w:r w:rsidRPr="001F7565">
        <w:rPr>
          <w:rFonts w:ascii="Times New Roman" w:eastAsiaTheme="minorEastAsia" w:hAnsi="Times New Roman" w:cs="Times New Roman"/>
          <w:color w:val="auto"/>
          <w:kern w:val="24"/>
        </w:rPr>
        <w:t>anasözleşmede</w:t>
      </w:r>
      <w:proofErr w:type="spellEnd"/>
      <w:r w:rsidRPr="001F7565">
        <w:rPr>
          <w:rFonts w:ascii="Times New Roman" w:eastAsiaTheme="minorEastAsia" w:hAnsi="Times New Roman" w:cs="Times New Roman"/>
          <w:color w:val="auto"/>
          <w:kern w:val="24"/>
        </w:rPr>
        <w:t xml:space="preserve"> isimleri ve taahhüt ettikleri sermaye payları gösterilen, Esnaf ve Sanatkârlar Kredi ve Kefalet Kooperatifleri Birlikleri tarafından, 1163 Sayılı Kooperatifler Kanunu hükümlerine göre süresiz olarak değişir ortaklı, değişir sermayeli sınırlı sorumlu bir Merkez Birliği kurulmuştur.</w:t>
      </w:r>
    </w:p>
    <w:p w:rsidR="00C21291" w:rsidRPr="001F7565" w:rsidRDefault="00C21291" w:rsidP="00C21291">
      <w:pPr>
        <w:autoSpaceDE w:val="0"/>
        <w:autoSpaceDN w:val="0"/>
        <w:adjustRightInd w:val="0"/>
        <w:ind w:firstLine="709"/>
        <w:jc w:val="both"/>
        <w:rPr>
          <w:rFonts w:ascii="Times New Roman" w:eastAsiaTheme="minorEastAsia" w:hAnsi="Times New Roman" w:cs="Times New Roman"/>
          <w:color w:val="auto"/>
          <w:kern w:val="24"/>
        </w:rPr>
      </w:pPr>
      <w:r w:rsidRPr="001F7565">
        <w:rPr>
          <w:rFonts w:ascii="Times New Roman" w:eastAsiaTheme="minorEastAsia" w:hAnsi="Times New Roman" w:cs="Times New Roman"/>
          <w:color w:val="auto"/>
          <w:kern w:val="24"/>
        </w:rPr>
        <w:t xml:space="preserve">(2) </w:t>
      </w:r>
      <w:r w:rsidR="00D35531" w:rsidRPr="001F7565">
        <w:rPr>
          <w:rFonts w:ascii="Times New Roman" w:eastAsiaTheme="minorEastAsia" w:hAnsi="Times New Roman" w:cs="Times New Roman"/>
          <w:color w:val="auto"/>
          <w:kern w:val="24"/>
        </w:rPr>
        <w:t>Merkez Birliğinin adı Sınırlı Sorumlu Türkiye Esnaf ve Sanatkârlar Kredi ve Kefalet Kooperatifleri Birlikleri Merkez Birliği’dir.</w:t>
      </w:r>
    </w:p>
    <w:p w:rsidR="000F6CFC" w:rsidRPr="001F7565" w:rsidRDefault="00C21291" w:rsidP="00C21291">
      <w:pPr>
        <w:autoSpaceDE w:val="0"/>
        <w:autoSpaceDN w:val="0"/>
        <w:adjustRightInd w:val="0"/>
        <w:ind w:firstLine="709"/>
        <w:jc w:val="both"/>
        <w:rPr>
          <w:rFonts w:ascii="Times New Roman" w:eastAsiaTheme="minorEastAsia" w:hAnsi="Times New Roman" w:cs="Times New Roman"/>
          <w:color w:val="auto"/>
          <w:kern w:val="24"/>
        </w:rPr>
      </w:pPr>
      <w:r w:rsidRPr="001F7565">
        <w:rPr>
          <w:rFonts w:ascii="Times New Roman" w:eastAsiaTheme="minorEastAsia" w:hAnsi="Times New Roman" w:cs="Times New Roman"/>
          <w:color w:val="auto"/>
          <w:kern w:val="24"/>
        </w:rPr>
        <w:t xml:space="preserve">(3) </w:t>
      </w:r>
      <w:r w:rsidR="00D35531" w:rsidRPr="001F7565">
        <w:rPr>
          <w:rFonts w:ascii="Times New Roman" w:eastAsiaTheme="minorEastAsia" w:hAnsi="Times New Roman" w:cs="Times New Roman"/>
          <w:color w:val="auto"/>
          <w:kern w:val="24"/>
        </w:rPr>
        <w:t>Merkez Birliğinin merkezi Ankara’da olup, çalışma bölgesi Türkiye sınırlarıdır. (Kısa adı TESKOMB’ tur.)</w:t>
      </w:r>
    </w:p>
    <w:p w:rsidR="000F6CFC" w:rsidRPr="000F6CFC" w:rsidRDefault="00C21291" w:rsidP="007A2137">
      <w:pPr>
        <w:autoSpaceDE w:val="0"/>
        <w:autoSpaceDN w:val="0"/>
        <w:adjustRightInd w:val="0"/>
        <w:spacing w:before="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Amaç v</w:t>
      </w:r>
      <w:r w:rsidRPr="000F6CFC">
        <w:rPr>
          <w:rFonts w:ascii="Times New Roman" w:hAnsi="Times New Roman" w:cs="Times New Roman"/>
          <w:b/>
          <w:bCs/>
          <w:color w:val="auto"/>
          <w:spacing w:val="-10"/>
        </w:rPr>
        <w:t>e Faaliyet Konuları</w:t>
      </w:r>
    </w:p>
    <w:p w:rsidR="00D35531" w:rsidRDefault="00D35531" w:rsidP="007A2137">
      <w:pPr>
        <w:autoSpaceDE w:val="0"/>
        <w:autoSpaceDN w:val="0"/>
        <w:adjustRightInd w:val="0"/>
        <w:ind w:firstLine="709"/>
        <w:jc w:val="both"/>
        <w:rPr>
          <w:rFonts w:ascii="Times New Roman" w:hAnsi="Times New Roman" w:cs="Times New Roman"/>
          <w:color w:val="auto"/>
          <w:spacing w:val="-10"/>
        </w:rPr>
      </w:pPr>
      <w:r w:rsidRPr="000F6CFC">
        <w:rPr>
          <w:rFonts w:ascii="Times New Roman" w:hAnsi="Times New Roman" w:cs="Times New Roman"/>
          <w:b/>
          <w:bCs/>
          <w:color w:val="auto"/>
          <w:spacing w:val="-10"/>
        </w:rPr>
        <w:t>M</w:t>
      </w:r>
      <w:r w:rsidR="00C21291" w:rsidRPr="000F6CFC">
        <w:rPr>
          <w:rFonts w:ascii="Times New Roman" w:hAnsi="Times New Roman" w:cs="Times New Roman"/>
          <w:b/>
          <w:bCs/>
          <w:color w:val="auto"/>
          <w:spacing w:val="-10"/>
        </w:rPr>
        <w:t>ADDE</w:t>
      </w:r>
      <w:r w:rsidRPr="000F6CFC">
        <w:rPr>
          <w:rFonts w:ascii="Times New Roman" w:hAnsi="Times New Roman" w:cs="Times New Roman"/>
          <w:b/>
          <w:bCs/>
          <w:color w:val="auto"/>
          <w:spacing w:val="-10"/>
        </w:rPr>
        <w:t xml:space="preserve"> 2 </w:t>
      </w:r>
      <w:r w:rsidR="00C21291">
        <w:rPr>
          <w:rFonts w:ascii="Times New Roman" w:hAnsi="Times New Roman" w:cs="Times New Roman"/>
          <w:b/>
          <w:bCs/>
          <w:color w:val="auto"/>
          <w:spacing w:val="-10"/>
        </w:rPr>
        <w:t>–</w:t>
      </w:r>
      <w:r w:rsidRPr="000F6CFC">
        <w:rPr>
          <w:rFonts w:ascii="Times New Roman" w:hAnsi="Times New Roman" w:cs="Times New Roman"/>
          <w:b/>
          <w:bCs/>
          <w:color w:val="auto"/>
          <w:spacing w:val="-10"/>
        </w:rPr>
        <w:t xml:space="preserve"> </w:t>
      </w:r>
      <w:r w:rsidR="00C21291">
        <w:rPr>
          <w:rFonts w:ascii="Times New Roman" w:hAnsi="Times New Roman" w:cs="Times New Roman"/>
          <w:bCs/>
          <w:color w:val="auto"/>
          <w:spacing w:val="-10"/>
        </w:rPr>
        <w:t xml:space="preserve">(1) </w:t>
      </w:r>
      <w:r w:rsidRPr="001F7565">
        <w:rPr>
          <w:rFonts w:ascii="Times New Roman" w:eastAsiaTheme="minorEastAsia" w:hAnsi="Times New Roman" w:cs="Times New Roman"/>
          <w:color w:val="auto"/>
          <w:kern w:val="24"/>
        </w:rPr>
        <w:t>Merkez Birliğinin amacı ve çalışma konuları şunlardır;</w:t>
      </w:r>
    </w:p>
    <w:p w:rsidR="000F6CFC" w:rsidRDefault="000F6CFC" w:rsidP="00D35531">
      <w:pPr>
        <w:autoSpaceDE w:val="0"/>
        <w:autoSpaceDN w:val="0"/>
        <w:adjustRightInd w:val="0"/>
        <w:jc w:val="both"/>
        <w:rPr>
          <w:rFonts w:ascii="Times New Roman" w:hAnsi="Times New Roman" w:cs="Times New Roman"/>
          <w:color w:val="auto"/>
          <w:spacing w:val="-10"/>
        </w:rPr>
      </w:pPr>
    </w:p>
    <w:p w:rsidR="000F6CFC" w:rsidRPr="001F7565" w:rsidRDefault="000F6CFC" w:rsidP="00CF439E">
      <w:pPr>
        <w:pStyle w:val="AralkYok"/>
        <w:ind w:firstLine="709"/>
        <w:jc w:val="both"/>
        <w:rPr>
          <w:rFonts w:ascii="Times New Roman" w:eastAsiaTheme="minorEastAsia" w:hAnsi="Times New Roman" w:cs="Times New Roman"/>
          <w:kern w:val="24"/>
          <w:sz w:val="24"/>
          <w:szCs w:val="24"/>
        </w:rPr>
      </w:pPr>
      <w:r w:rsidRPr="00CF439E">
        <w:rPr>
          <w:rFonts w:ascii="Times New Roman" w:hAnsi="Times New Roman" w:cs="Times New Roman"/>
        </w:rPr>
        <w:t>a</w:t>
      </w:r>
      <w:r w:rsidRPr="00F74AC4">
        <w:rPr>
          <w:rFonts w:ascii="Times New Roman" w:hAnsi="Times New Roman" w:cs="Times New Roman"/>
          <w:b/>
        </w:rPr>
        <w:t>)</w:t>
      </w:r>
      <w:r w:rsidR="00C21291">
        <w:rPr>
          <w:rFonts w:ascii="Times New Roman" w:hAnsi="Times New Roman" w:cs="Times New Roman"/>
          <w:b/>
        </w:rPr>
        <w:t xml:space="preserve"> </w:t>
      </w:r>
      <w:r w:rsidRPr="001F7565">
        <w:rPr>
          <w:rFonts w:ascii="Times New Roman" w:eastAsiaTheme="minorEastAsia" w:hAnsi="Times New Roman" w:cs="Times New Roman"/>
          <w:kern w:val="24"/>
          <w:sz w:val="24"/>
          <w:szCs w:val="24"/>
        </w:rPr>
        <w:t xml:space="preserve">Esnaf ve </w:t>
      </w:r>
      <w:proofErr w:type="gramStart"/>
      <w:r w:rsidRPr="001F7565">
        <w:rPr>
          <w:rFonts w:ascii="Times New Roman" w:eastAsiaTheme="minorEastAsia" w:hAnsi="Times New Roman" w:cs="Times New Roman"/>
          <w:kern w:val="24"/>
          <w:sz w:val="24"/>
          <w:szCs w:val="24"/>
        </w:rPr>
        <w:t>Sanatkarlar</w:t>
      </w:r>
      <w:proofErr w:type="gramEnd"/>
      <w:r w:rsidRPr="001F7565">
        <w:rPr>
          <w:rFonts w:ascii="Times New Roman" w:eastAsiaTheme="minorEastAsia" w:hAnsi="Times New Roman" w:cs="Times New Roman"/>
          <w:kern w:val="24"/>
          <w:sz w:val="24"/>
          <w:szCs w:val="24"/>
        </w:rPr>
        <w:t xml:space="preserve"> Kredi ve Kefalet Kooperatiflerinin genel mahiyetteki istek ve dertlerine T</w:t>
      </w:r>
      <w:r w:rsidR="00501B4B">
        <w:rPr>
          <w:rFonts w:ascii="Times New Roman" w:eastAsiaTheme="minorEastAsia" w:hAnsi="Times New Roman" w:cs="Times New Roman"/>
          <w:kern w:val="24"/>
          <w:sz w:val="24"/>
          <w:szCs w:val="24"/>
        </w:rPr>
        <w:t>B</w:t>
      </w:r>
      <w:r w:rsidRPr="001F7565">
        <w:rPr>
          <w:rFonts w:ascii="Times New Roman" w:eastAsiaTheme="minorEastAsia" w:hAnsi="Times New Roman" w:cs="Times New Roman"/>
          <w:kern w:val="24"/>
          <w:sz w:val="24"/>
          <w:szCs w:val="24"/>
        </w:rPr>
        <w:t>MM</w:t>
      </w:r>
      <w:r w:rsidR="00501B4B">
        <w:rPr>
          <w:rFonts w:ascii="Times New Roman" w:eastAsiaTheme="minorEastAsia" w:hAnsi="Times New Roman" w:cs="Times New Roman"/>
          <w:kern w:val="24"/>
          <w:sz w:val="24"/>
          <w:szCs w:val="24"/>
        </w:rPr>
        <w:t>,</w:t>
      </w:r>
      <w:r w:rsidRPr="001F7565">
        <w:rPr>
          <w:rFonts w:ascii="Times New Roman" w:eastAsiaTheme="minorEastAsia" w:hAnsi="Times New Roman" w:cs="Times New Roman"/>
          <w:kern w:val="24"/>
          <w:sz w:val="24"/>
          <w:szCs w:val="24"/>
        </w:rPr>
        <w:t xml:space="preserve"> </w:t>
      </w:r>
      <w:r w:rsidR="002B617D" w:rsidRPr="001F7565">
        <w:rPr>
          <w:rFonts w:ascii="Times New Roman" w:eastAsiaTheme="minorEastAsia" w:hAnsi="Times New Roman" w:cs="Times New Roman"/>
          <w:kern w:val="24"/>
          <w:sz w:val="24"/>
          <w:szCs w:val="24"/>
        </w:rPr>
        <w:t>Cumhurbaşkanlığı</w:t>
      </w:r>
      <w:r w:rsidR="00501B4B">
        <w:rPr>
          <w:rFonts w:ascii="Times New Roman" w:eastAsiaTheme="minorEastAsia" w:hAnsi="Times New Roman" w:cs="Times New Roman"/>
          <w:kern w:val="24"/>
          <w:sz w:val="24"/>
          <w:szCs w:val="24"/>
        </w:rPr>
        <w:t xml:space="preserve">, </w:t>
      </w:r>
      <w:r w:rsidR="00501B4B" w:rsidRPr="001F7565">
        <w:rPr>
          <w:rFonts w:ascii="Times New Roman" w:eastAsiaTheme="minorEastAsia" w:hAnsi="Times New Roman" w:cs="Times New Roman"/>
          <w:kern w:val="24"/>
          <w:sz w:val="24"/>
          <w:szCs w:val="24"/>
        </w:rPr>
        <w:t xml:space="preserve">Hükümet </w:t>
      </w:r>
      <w:r w:rsidRPr="001F7565">
        <w:rPr>
          <w:rFonts w:ascii="Times New Roman" w:eastAsiaTheme="minorEastAsia" w:hAnsi="Times New Roman" w:cs="Times New Roman"/>
          <w:kern w:val="24"/>
          <w:sz w:val="24"/>
          <w:szCs w:val="24"/>
        </w:rPr>
        <w:t xml:space="preserve">ve Bakanlıklarda çareler ve çözümler araştırmak, </w:t>
      </w:r>
    </w:p>
    <w:p w:rsidR="000F6CFC" w:rsidRPr="001F7565" w:rsidRDefault="000F6CFC"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b)</w:t>
      </w:r>
      <w:r w:rsidR="00C21291" w:rsidRPr="001F7565">
        <w:rPr>
          <w:rFonts w:ascii="Times New Roman" w:eastAsiaTheme="minorEastAsia" w:hAnsi="Times New Roman" w:cs="Times New Roman"/>
          <w:kern w:val="24"/>
          <w:sz w:val="24"/>
          <w:szCs w:val="24"/>
        </w:rPr>
        <w:t xml:space="preserve"> </w:t>
      </w:r>
      <w:r w:rsidRPr="001F7565">
        <w:rPr>
          <w:rFonts w:ascii="Times New Roman" w:eastAsiaTheme="minorEastAsia" w:hAnsi="Times New Roman" w:cs="Times New Roman"/>
          <w:kern w:val="24"/>
          <w:sz w:val="24"/>
          <w:szCs w:val="24"/>
        </w:rPr>
        <w:t xml:space="preserve">Gerek genel eğitim ve gerekse mesleki eğitim bakımından Birliklerin, yapamadığı eğitim organizasyonlarını Türkiye çapında ifa etmek, </w:t>
      </w:r>
    </w:p>
    <w:p w:rsidR="000F6CFC" w:rsidRPr="001F7565" w:rsidRDefault="000F6CFC"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c)</w:t>
      </w:r>
      <w:r w:rsidR="00C21291" w:rsidRPr="001F7565">
        <w:rPr>
          <w:rFonts w:ascii="Times New Roman" w:eastAsiaTheme="minorEastAsia" w:hAnsi="Times New Roman" w:cs="Times New Roman"/>
          <w:kern w:val="24"/>
          <w:sz w:val="24"/>
          <w:szCs w:val="24"/>
        </w:rPr>
        <w:t xml:space="preserve"> </w:t>
      </w:r>
      <w:r w:rsidRPr="001F7565">
        <w:rPr>
          <w:rFonts w:ascii="Times New Roman" w:eastAsiaTheme="minorEastAsia" w:hAnsi="Times New Roman" w:cs="Times New Roman"/>
          <w:kern w:val="24"/>
          <w:sz w:val="24"/>
          <w:szCs w:val="24"/>
        </w:rPr>
        <w:t xml:space="preserve">Esnaf ve </w:t>
      </w:r>
      <w:proofErr w:type="gramStart"/>
      <w:r w:rsidRPr="001F7565">
        <w:rPr>
          <w:rFonts w:ascii="Times New Roman" w:eastAsiaTheme="minorEastAsia" w:hAnsi="Times New Roman" w:cs="Times New Roman"/>
          <w:kern w:val="24"/>
          <w:sz w:val="24"/>
          <w:szCs w:val="24"/>
        </w:rPr>
        <w:t>Sanatkarlar</w:t>
      </w:r>
      <w:proofErr w:type="gramEnd"/>
      <w:r w:rsidRPr="001F7565">
        <w:rPr>
          <w:rFonts w:ascii="Times New Roman" w:eastAsiaTheme="minorEastAsia" w:hAnsi="Times New Roman" w:cs="Times New Roman"/>
          <w:kern w:val="24"/>
          <w:sz w:val="24"/>
          <w:szCs w:val="24"/>
        </w:rPr>
        <w:t xml:space="preserve"> Kredi ve Kefalet Kooperatiflerinin ve genel kooperatifçiliğin geliştirilmesi konusunda teknik bürolar kurmak ve seminerler düzenlemek, </w:t>
      </w:r>
    </w:p>
    <w:p w:rsidR="000F6CFC" w:rsidRPr="001F7565" w:rsidRDefault="000F6CFC" w:rsidP="00CF439E">
      <w:pPr>
        <w:pStyle w:val="AralkYok"/>
        <w:tabs>
          <w:tab w:val="left" w:pos="426"/>
        </w:tabs>
        <w:ind w:firstLine="709"/>
        <w:jc w:val="both"/>
        <w:rPr>
          <w:rFonts w:ascii="Times New Roman" w:eastAsiaTheme="minorEastAsia" w:hAnsi="Times New Roman" w:cs="Times New Roman"/>
          <w:kern w:val="24"/>
          <w:sz w:val="24"/>
          <w:szCs w:val="24"/>
        </w:rPr>
      </w:pPr>
      <w:proofErr w:type="gramStart"/>
      <w:r w:rsidRPr="001F7565">
        <w:rPr>
          <w:rFonts w:ascii="Times New Roman" w:eastAsiaTheme="minorEastAsia" w:hAnsi="Times New Roman" w:cs="Times New Roman"/>
          <w:kern w:val="24"/>
          <w:sz w:val="24"/>
          <w:szCs w:val="24"/>
        </w:rPr>
        <w:t>ç</w:t>
      </w:r>
      <w:proofErr w:type="gramEnd"/>
      <w:r w:rsidRPr="001F7565">
        <w:rPr>
          <w:rFonts w:ascii="Times New Roman" w:eastAsiaTheme="minorEastAsia" w:hAnsi="Times New Roman" w:cs="Times New Roman"/>
          <w:kern w:val="24"/>
          <w:sz w:val="24"/>
          <w:szCs w:val="24"/>
        </w:rPr>
        <w:t>)</w:t>
      </w:r>
      <w:r w:rsidR="00C21291" w:rsidRPr="001F7565">
        <w:rPr>
          <w:rFonts w:ascii="Times New Roman" w:eastAsiaTheme="minorEastAsia" w:hAnsi="Times New Roman" w:cs="Times New Roman"/>
          <w:kern w:val="24"/>
          <w:sz w:val="24"/>
          <w:szCs w:val="24"/>
        </w:rPr>
        <w:t xml:space="preserve"> </w:t>
      </w:r>
      <w:r w:rsidRPr="001F7565">
        <w:rPr>
          <w:rFonts w:ascii="Times New Roman" w:eastAsiaTheme="minorEastAsia" w:hAnsi="Times New Roman" w:cs="Times New Roman"/>
          <w:kern w:val="24"/>
          <w:sz w:val="24"/>
          <w:szCs w:val="24"/>
        </w:rPr>
        <w:t xml:space="preserve">Esnaf ve Sanatkarlar Kredi ve Kefalet Kooperatifleri ve Birliklerinin, yönetim ve denetim kurulu üyeleri için teminatlı çalışma ortamı yaratmak ve gerekiyorsa bu konuda bazı fonlar kurmak, </w:t>
      </w:r>
    </w:p>
    <w:p w:rsidR="000F6CFC" w:rsidRPr="001F7565" w:rsidRDefault="000F6CFC"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d)</w:t>
      </w:r>
      <w:r w:rsidR="00C21291" w:rsidRPr="001F7565">
        <w:rPr>
          <w:rFonts w:ascii="Times New Roman" w:eastAsiaTheme="minorEastAsia" w:hAnsi="Times New Roman" w:cs="Times New Roman"/>
          <w:kern w:val="24"/>
          <w:sz w:val="24"/>
          <w:szCs w:val="24"/>
        </w:rPr>
        <w:t xml:space="preserve"> </w:t>
      </w:r>
      <w:r w:rsidRPr="001F7565">
        <w:rPr>
          <w:rFonts w:ascii="Times New Roman" w:eastAsiaTheme="minorEastAsia" w:hAnsi="Times New Roman" w:cs="Times New Roman"/>
          <w:kern w:val="24"/>
          <w:sz w:val="24"/>
          <w:szCs w:val="24"/>
        </w:rPr>
        <w:t xml:space="preserve">Yurt içinde ve dışında geziler tertipleyerek Esnaf ve </w:t>
      </w:r>
      <w:proofErr w:type="gramStart"/>
      <w:r w:rsidRPr="001F7565">
        <w:rPr>
          <w:rFonts w:ascii="Times New Roman" w:eastAsiaTheme="minorEastAsia" w:hAnsi="Times New Roman" w:cs="Times New Roman"/>
          <w:kern w:val="24"/>
          <w:sz w:val="24"/>
          <w:szCs w:val="24"/>
        </w:rPr>
        <w:t>Sanatkarlar</w:t>
      </w:r>
      <w:proofErr w:type="gramEnd"/>
      <w:r w:rsidRPr="001F7565">
        <w:rPr>
          <w:rFonts w:ascii="Times New Roman" w:eastAsiaTheme="minorEastAsia" w:hAnsi="Times New Roman" w:cs="Times New Roman"/>
          <w:kern w:val="24"/>
          <w:sz w:val="24"/>
          <w:szCs w:val="24"/>
        </w:rPr>
        <w:t xml:space="preserve"> Kredi ve Kefalet Kooperatifi ortak ve memurlarının bilgi ve görgülerinin artırımına çalışmak, </w:t>
      </w:r>
    </w:p>
    <w:p w:rsidR="000F6CFC" w:rsidRPr="001F7565" w:rsidRDefault="000F6CFC"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e)</w:t>
      </w:r>
      <w:r w:rsidR="00C21291" w:rsidRPr="001F7565">
        <w:rPr>
          <w:rFonts w:ascii="Times New Roman" w:eastAsiaTheme="minorEastAsia" w:hAnsi="Times New Roman" w:cs="Times New Roman"/>
          <w:kern w:val="24"/>
          <w:sz w:val="24"/>
          <w:szCs w:val="24"/>
        </w:rPr>
        <w:t xml:space="preserve"> </w:t>
      </w:r>
      <w:r w:rsidRPr="001F7565">
        <w:rPr>
          <w:rFonts w:ascii="Times New Roman" w:eastAsiaTheme="minorEastAsia" w:hAnsi="Times New Roman" w:cs="Times New Roman"/>
          <w:kern w:val="24"/>
          <w:sz w:val="24"/>
          <w:szCs w:val="24"/>
        </w:rPr>
        <w:t>Ortak Birliklerin ve Kooperatiflerinin, finansman ve kredi sorunlarına çareler aramak,</w:t>
      </w:r>
    </w:p>
    <w:p w:rsidR="000F6CFC" w:rsidRPr="001F7565" w:rsidRDefault="000F6CFC"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f)</w:t>
      </w:r>
      <w:r w:rsidR="00C21291" w:rsidRPr="001F7565">
        <w:rPr>
          <w:rFonts w:ascii="Times New Roman" w:eastAsiaTheme="minorEastAsia" w:hAnsi="Times New Roman" w:cs="Times New Roman"/>
          <w:kern w:val="24"/>
          <w:sz w:val="24"/>
          <w:szCs w:val="24"/>
        </w:rPr>
        <w:t xml:space="preserve"> </w:t>
      </w:r>
      <w:r w:rsidR="00D33247" w:rsidRPr="001F7565">
        <w:rPr>
          <w:rFonts w:ascii="Times New Roman" w:eastAsiaTheme="minorEastAsia" w:hAnsi="Times New Roman" w:cs="Times New Roman"/>
          <w:kern w:val="24"/>
          <w:sz w:val="24"/>
          <w:szCs w:val="24"/>
        </w:rPr>
        <w:t xml:space="preserve"> </w:t>
      </w:r>
      <w:r w:rsidRPr="001F7565">
        <w:rPr>
          <w:rFonts w:ascii="Times New Roman" w:eastAsiaTheme="minorEastAsia" w:hAnsi="Times New Roman" w:cs="Times New Roman"/>
          <w:kern w:val="24"/>
          <w:sz w:val="24"/>
          <w:szCs w:val="24"/>
        </w:rPr>
        <w:t xml:space="preserve">Bir yayın organı çıkarmak, </w:t>
      </w:r>
    </w:p>
    <w:p w:rsidR="000F6CFC" w:rsidRPr="001F7565" w:rsidRDefault="000F6CFC"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g)</w:t>
      </w:r>
      <w:r w:rsidR="00C21291" w:rsidRPr="001F7565">
        <w:rPr>
          <w:rFonts w:ascii="Times New Roman" w:eastAsiaTheme="minorEastAsia" w:hAnsi="Times New Roman" w:cs="Times New Roman"/>
          <w:kern w:val="24"/>
          <w:sz w:val="24"/>
          <w:szCs w:val="24"/>
        </w:rPr>
        <w:t xml:space="preserve"> </w:t>
      </w:r>
      <w:r w:rsidRPr="001F7565">
        <w:rPr>
          <w:rFonts w:ascii="Times New Roman" w:eastAsiaTheme="minorEastAsia" w:hAnsi="Times New Roman" w:cs="Times New Roman"/>
          <w:kern w:val="24"/>
          <w:sz w:val="24"/>
          <w:szCs w:val="24"/>
        </w:rPr>
        <w:t>Birliklerin ve Kooperatiflerin, girmesinde fayda umulan kurumlara girmesine yardımcı olmak ve çeşitli ekonom</w:t>
      </w:r>
      <w:r w:rsidR="003F7126" w:rsidRPr="001F7565">
        <w:rPr>
          <w:rFonts w:ascii="Times New Roman" w:eastAsiaTheme="minorEastAsia" w:hAnsi="Times New Roman" w:cs="Times New Roman"/>
          <w:kern w:val="24"/>
          <w:sz w:val="24"/>
          <w:szCs w:val="24"/>
        </w:rPr>
        <w:t xml:space="preserve">ik faaliyetlere öncülük etmek, </w:t>
      </w:r>
      <w:r w:rsidRPr="001F7565">
        <w:rPr>
          <w:rFonts w:ascii="Times New Roman" w:eastAsiaTheme="minorEastAsia" w:hAnsi="Times New Roman" w:cs="Times New Roman"/>
          <w:kern w:val="24"/>
          <w:sz w:val="24"/>
          <w:szCs w:val="24"/>
        </w:rPr>
        <w:t xml:space="preserve"> </w:t>
      </w:r>
    </w:p>
    <w:p w:rsidR="000F6CFC" w:rsidRPr="001F7565" w:rsidRDefault="000F6CFC"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h)</w:t>
      </w:r>
      <w:r w:rsidR="00C21291" w:rsidRPr="001F7565">
        <w:rPr>
          <w:rFonts w:ascii="Times New Roman" w:eastAsiaTheme="minorEastAsia" w:hAnsi="Times New Roman" w:cs="Times New Roman"/>
          <w:kern w:val="24"/>
          <w:sz w:val="24"/>
          <w:szCs w:val="24"/>
        </w:rPr>
        <w:t xml:space="preserve"> </w:t>
      </w:r>
      <w:r w:rsidRPr="001F7565">
        <w:rPr>
          <w:rFonts w:ascii="Times New Roman" w:eastAsiaTheme="minorEastAsia" w:hAnsi="Times New Roman" w:cs="Times New Roman"/>
          <w:kern w:val="24"/>
          <w:sz w:val="24"/>
          <w:szCs w:val="24"/>
        </w:rPr>
        <w:t xml:space="preserve">Esnaf ve sanatkarların, ucuz ve yeterli kredi kullanmalarına, Kooperatiflerin ve Birliklerin senetlerini Merkez Birliği adına T.C. Merkez Bankasında reeskontta kabul ettirmeye çalışmak, </w:t>
      </w:r>
    </w:p>
    <w:p w:rsidR="000F6CFC" w:rsidRPr="001F7565" w:rsidRDefault="000F6CFC"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ı)</w:t>
      </w:r>
      <w:r w:rsidR="00C21291" w:rsidRPr="001F7565">
        <w:rPr>
          <w:rFonts w:ascii="Times New Roman" w:eastAsiaTheme="minorEastAsia" w:hAnsi="Times New Roman" w:cs="Times New Roman"/>
          <w:kern w:val="24"/>
          <w:sz w:val="24"/>
          <w:szCs w:val="24"/>
        </w:rPr>
        <w:t xml:space="preserve"> </w:t>
      </w:r>
      <w:r w:rsidRPr="001F7565">
        <w:rPr>
          <w:rFonts w:ascii="Times New Roman" w:eastAsiaTheme="minorEastAsia" w:hAnsi="Times New Roman" w:cs="Times New Roman"/>
          <w:kern w:val="24"/>
          <w:sz w:val="24"/>
          <w:szCs w:val="24"/>
        </w:rPr>
        <w:t xml:space="preserve">Uluslararası kooperatif kuruluşlarına katılmak ve bu kuruluşlardan yapılacak eğitim, araç, gereç ve nakit yardımlarını kabul etmek, </w:t>
      </w:r>
    </w:p>
    <w:p w:rsidR="000F6CFC" w:rsidRPr="001F7565" w:rsidRDefault="000F6CFC"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i)</w:t>
      </w:r>
      <w:r w:rsidR="00C21291" w:rsidRPr="001F7565">
        <w:rPr>
          <w:rFonts w:ascii="Times New Roman" w:eastAsiaTheme="minorEastAsia" w:hAnsi="Times New Roman" w:cs="Times New Roman"/>
          <w:kern w:val="24"/>
          <w:sz w:val="24"/>
          <w:szCs w:val="24"/>
        </w:rPr>
        <w:t xml:space="preserve"> </w:t>
      </w:r>
      <w:r w:rsidRPr="001F7565">
        <w:rPr>
          <w:rFonts w:ascii="Times New Roman" w:eastAsiaTheme="minorEastAsia" w:hAnsi="Times New Roman" w:cs="Times New Roman"/>
          <w:kern w:val="24"/>
          <w:sz w:val="24"/>
          <w:szCs w:val="24"/>
        </w:rPr>
        <w:t xml:space="preserve">Birlik ve Kooperatifleri denetlemek, 1163 sayılı Kooperatifler Kanununun 75. Maddesindeki denetim ve eğitim görevlerini ifa etmek. </w:t>
      </w:r>
    </w:p>
    <w:p w:rsidR="000F6CFC" w:rsidRPr="001F7565" w:rsidRDefault="00C21291"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 xml:space="preserve">j) </w:t>
      </w:r>
      <w:r w:rsidR="000F6CFC" w:rsidRPr="001F7565">
        <w:rPr>
          <w:rFonts w:ascii="Times New Roman" w:eastAsiaTheme="minorEastAsia" w:hAnsi="Times New Roman" w:cs="Times New Roman"/>
          <w:kern w:val="24"/>
          <w:sz w:val="24"/>
          <w:szCs w:val="24"/>
        </w:rPr>
        <w:t xml:space="preserve">Ortakların ihtiyaçlarını karşılamak üzere, Türkiye genelinde sağlık ve dinlenme tesisleri, bakımevleri, yurtlar ve kreşler kurmak veya kurulmasına yardımcı olmak, bu amaçlarla fon oluşturmak, </w:t>
      </w:r>
    </w:p>
    <w:p w:rsidR="000F6CFC" w:rsidRPr="001F7565" w:rsidRDefault="00C21291"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 xml:space="preserve">k) </w:t>
      </w:r>
      <w:r w:rsidR="000F6CFC" w:rsidRPr="001F7565">
        <w:rPr>
          <w:rFonts w:ascii="Times New Roman" w:eastAsiaTheme="minorEastAsia" w:hAnsi="Times New Roman" w:cs="Times New Roman"/>
          <w:kern w:val="24"/>
          <w:sz w:val="24"/>
          <w:szCs w:val="24"/>
        </w:rPr>
        <w:t>Kooperatifçiliğin geliştirilmesi ve eğitim amacıyla</w:t>
      </w:r>
      <w:r w:rsidR="00D33247" w:rsidRPr="001F7565">
        <w:rPr>
          <w:rFonts w:ascii="Times New Roman" w:eastAsiaTheme="minorEastAsia" w:hAnsi="Times New Roman" w:cs="Times New Roman"/>
          <w:kern w:val="24"/>
          <w:sz w:val="24"/>
          <w:szCs w:val="24"/>
        </w:rPr>
        <w:t xml:space="preserve"> </w:t>
      </w:r>
      <w:r w:rsidR="000F6CFC" w:rsidRPr="001F7565">
        <w:rPr>
          <w:rFonts w:ascii="Times New Roman" w:eastAsiaTheme="minorEastAsia" w:hAnsi="Times New Roman" w:cs="Times New Roman"/>
          <w:kern w:val="24"/>
          <w:sz w:val="24"/>
          <w:szCs w:val="24"/>
        </w:rPr>
        <w:t xml:space="preserve">enstitü kurmak, </w:t>
      </w:r>
    </w:p>
    <w:p w:rsidR="000F6CFC" w:rsidRPr="001F7565" w:rsidRDefault="00C21291" w:rsidP="00CF439E">
      <w:pPr>
        <w:pStyle w:val="AralkYok"/>
        <w:tabs>
          <w:tab w:val="left" w:pos="426"/>
        </w:tabs>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 xml:space="preserve">l) </w:t>
      </w:r>
      <w:r w:rsidR="000F6CFC" w:rsidRPr="001F7565">
        <w:rPr>
          <w:rFonts w:ascii="Times New Roman" w:eastAsiaTheme="minorEastAsia" w:hAnsi="Times New Roman" w:cs="Times New Roman"/>
          <w:kern w:val="24"/>
          <w:sz w:val="24"/>
          <w:szCs w:val="24"/>
        </w:rPr>
        <w:t>Türkiye genelindeki kooperatifler ortakları ve çalışanlarıyla, kooperatif birlikleri ve Merkez Birliği çalışanlarının sosyal yardımlaşma, dayanışma ve emekliliklerini sağlamak üzere vakıf kurmak ve bu vakıf aracılığı ile işletmeler tesis etmek ve işletmek.</w:t>
      </w:r>
    </w:p>
    <w:p w:rsidR="00EB5A30" w:rsidRPr="001F7565" w:rsidRDefault="00EB5A30" w:rsidP="00CF439E">
      <w:pPr>
        <w:pStyle w:val="AralkYok"/>
        <w:ind w:firstLine="709"/>
        <w:jc w:val="both"/>
        <w:rPr>
          <w:rFonts w:ascii="Times New Roman" w:eastAsiaTheme="minorEastAsia" w:hAnsi="Times New Roman" w:cs="Times New Roman"/>
          <w:kern w:val="24"/>
          <w:sz w:val="24"/>
          <w:szCs w:val="24"/>
        </w:rPr>
      </w:pPr>
      <w:r w:rsidRPr="001F7565">
        <w:rPr>
          <w:rFonts w:ascii="Times New Roman" w:eastAsiaTheme="minorEastAsia" w:hAnsi="Times New Roman" w:cs="Times New Roman"/>
          <w:kern w:val="24"/>
          <w:sz w:val="24"/>
          <w:szCs w:val="24"/>
        </w:rPr>
        <w:t>m) Kamu yararına yürütülen eğitim, sağlık, sosyal, kültürel vb. proje ve faaliyetleri desteklemek, ayni ve/veya nakdi yardımda bulunmak.</w:t>
      </w:r>
    </w:p>
    <w:p w:rsidR="00D35531" w:rsidRDefault="00D35531" w:rsidP="00CF439E">
      <w:pPr>
        <w:autoSpaceDE w:val="0"/>
        <w:autoSpaceDN w:val="0"/>
        <w:adjustRightInd w:val="0"/>
        <w:ind w:firstLine="709"/>
        <w:rPr>
          <w:rFonts w:ascii="Times New Roman" w:hAnsi="Times New Roman" w:cs="Times New Roman"/>
          <w:b/>
          <w:bCs/>
          <w:color w:val="auto"/>
          <w:spacing w:val="-10"/>
        </w:rPr>
      </w:pPr>
    </w:p>
    <w:p w:rsidR="00C21291" w:rsidRDefault="00C21291" w:rsidP="001F7565">
      <w:pPr>
        <w:autoSpaceDE w:val="0"/>
        <w:autoSpaceDN w:val="0"/>
        <w:adjustRightInd w:val="0"/>
        <w:rPr>
          <w:rFonts w:ascii="Times New Roman" w:hAnsi="Times New Roman" w:cs="Times New Roman"/>
          <w:b/>
          <w:bCs/>
          <w:color w:val="auto"/>
          <w:spacing w:val="-10"/>
        </w:rPr>
      </w:pPr>
    </w:p>
    <w:p w:rsidR="00C21291" w:rsidRDefault="00C21291" w:rsidP="00D35531">
      <w:pPr>
        <w:autoSpaceDE w:val="0"/>
        <w:autoSpaceDN w:val="0"/>
        <w:adjustRightInd w:val="0"/>
        <w:jc w:val="center"/>
        <w:rPr>
          <w:rFonts w:ascii="Times New Roman" w:hAnsi="Times New Roman" w:cs="Times New Roman"/>
          <w:b/>
          <w:bCs/>
          <w:color w:val="auto"/>
          <w:spacing w:val="-10"/>
        </w:rPr>
      </w:pPr>
    </w:p>
    <w:p w:rsidR="00D35531" w:rsidRPr="000F6CFC" w:rsidRDefault="003600C2" w:rsidP="00D35531">
      <w:pPr>
        <w:autoSpaceDE w:val="0"/>
        <w:autoSpaceDN w:val="0"/>
        <w:adjustRightInd w:val="0"/>
        <w:jc w:val="center"/>
        <w:rPr>
          <w:rFonts w:ascii="Times New Roman" w:hAnsi="Times New Roman" w:cs="Times New Roman"/>
          <w:b/>
          <w:bCs/>
          <w:color w:val="auto"/>
          <w:spacing w:val="-10"/>
        </w:rPr>
      </w:pPr>
      <w:r w:rsidRPr="002B617D">
        <w:rPr>
          <w:rFonts w:ascii="Times New Roman" w:hAnsi="Times New Roman" w:cs="Times New Roman"/>
          <w:b/>
          <w:bCs/>
          <w:color w:val="auto"/>
          <w:spacing w:val="-10"/>
        </w:rPr>
        <w:t xml:space="preserve">İKİNCİ </w:t>
      </w:r>
      <w:r w:rsidR="00D35531" w:rsidRPr="000F6CFC">
        <w:rPr>
          <w:rFonts w:ascii="Times New Roman" w:hAnsi="Times New Roman" w:cs="Times New Roman"/>
          <w:b/>
          <w:bCs/>
          <w:color w:val="auto"/>
          <w:spacing w:val="-10"/>
        </w:rPr>
        <w:t xml:space="preserve">B Ö L Ü M </w:t>
      </w:r>
      <w:r w:rsidR="00094783">
        <w:rPr>
          <w:rFonts w:ascii="Times New Roman" w:hAnsi="Times New Roman" w:cs="Times New Roman"/>
          <w:b/>
          <w:bCs/>
          <w:color w:val="auto"/>
          <w:spacing w:val="-10"/>
        </w:rPr>
        <w:t xml:space="preserve"> </w:t>
      </w:r>
    </w:p>
    <w:p w:rsidR="00D35531" w:rsidRDefault="00CF439E"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Ortaklık</w:t>
      </w:r>
      <w:r>
        <w:rPr>
          <w:rFonts w:ascii="Times New Roman" w:hAnsi="Times New Roman" w:cs="Times New Roman"/>
          <w:b/>
          <w:bCs/>
          <w:color w:val="auto"/>
          <w:spacing w:val="-10"/>
        </w:rPr>
        <w:t xml:space="preserve"> İşlemleri</w:t>
      </w:r>
    </w:p>
    <w:p w:rsidR="00094783" w:rsidRDefault="00094783" w:rsidP="00D35531">
      <w:pPr>
        <w:autoSpaceDE w:val="0"/>
        <w:autoSpaceDN w:val="0"/>
        <w:adjustRightInd w:val="0"/>
        <w:jc w:val="center"/>
        <w:rPr>
          <w:rFonts w:ascii="Times New Roman" w:hAnsi="Times New Roman" w:cs="Times New Roman"/>
          <w:b/>
          <w:bCs/>
          <w:color w:val="auto"/>
          <w:spacing w:val="-10"/>
        </w:rPr>
      </w:pPr>
    </w:p>
    <w:p w:rsidR="00094783" w:rsidRPr="000F6CFC" w:rsidRDefault="00C21291" w:rsidP="007A2137">
      <w:pPr>
        <w:autoSpaceDE w:val="0"/>
        <w:autoSpaceDN w:val="0"/>
        <w:adjustRightInd w:val="0"/>
        <w:ind w:firstLine="709"/>
        <w:rPr>
          <w:rFonts w:ascii="Times New Roman" w:hAnsi="Times New Roman" w:cs="Times New Roman"/>
          <w:b/>
          <w:bCs/>
          <w:color w:val="auto"/>
          <w:spacing w:val="-10"/>
        </w:rPr>
      </w:pPr>
      <w:r>
        <w:rPr>
          <w:rFonts w:ascii="Times New Roman" w:hAnsi="Times New Roman" w:cs="Times New Roman"/>
          <w:b/>
          <w:bCs/>
          <w:color w:val="auto"/>
          <w:spacing w:val="-10"/>
        </w:rPr>
        <w:t>Ortak Sayısı</w:t>
      </w:r>
    </w:p>
    <w:p w:rsidR="00C21291" w:rsidRDefault="00D35531" w:rsidP="007A2137">
      <w:pPr>
        <w:autoSpaceDE w:val="0"/>
        <w:autoSpaceDN w:val="0"/>
        <w:adjustRightInd w:val="0"/>
        <w:ind w:firstLine="709"/>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3 </w:t>
      </w:r>
      <w:r w:rsidR="00C21291">
        <w:rPr>
          <w:rFonts w:ascii="Times New Roman" w:hAnsi="Times New Roman" w:cs="Times New Roman"/>
          <w:b/>
          <w:bCs/>
          <w:color w:val="auto"/>
          <w:spacing w:val="-10"/>
        </w:rPr>
        <w:t>–</w:t>
      </w:r>
      <w:r w:rsidRPr="000F6CFC">
        <w:rPr>
          <w:rFonts w:ascii="Times New Roman" w:hAnsi="Times New Roman" w:cs="Times New Roman"/>
          <w:b/>
          <w:bCs/>
          <w:color w:val="auto"/>
          <w:spacing w:val="-10"/>
        </w:rPr>
        <w:t xml:space="preserve"> </w:t>
      </w:r>
      <w:r w:rsidR="00C21291" w:rsidRPr="001F7565">
        <w:rPr>
          <w:rFonts w:ascii="Times New Roman" w:eastAsiaTheme="minorEastAsia" w:hAnsi="Times New Roman" w:cs="Times New Roman"/>
          <w:color w:val="auto"/>
          <w:kern w:val="24"/>
        </w:rPr>
        <w:t xml:space="preserve">(1) </w:t>
      </w:r>
      <w:r w:rsidRPr="001F7565">
        <w:rPr>
          <w:rFonts w:ascii="Times New Roman" w:eastAsiaTheme="minorEastAsia" w:hAnsi="Times New Roman" w:cs="Times New Roman"/>
          <w:color w:val="auto"/>
          <w:kern w:val="24"/>
        </w:rPr>
        <w:t xml:space="preserve">Merkez Birliğinin ortak sayısı sınırsız olup, kuruluşta Esnaf ve Sanatkârlar Kredi Kefalet Kooperatiflerinin kurduğu en az </w:t>
      </w:r>
      <w:r w:rsidR="001D002E" w:rsidRPr="001F7565">
        <w:rPr>
          <w:rFonts w:ascii="Times New Roman" w:eastAsiaTheme="minorEastAsia" w:hAnsi="Times New Roman" w:cs="Times New Roman"/>
          <w:color w:val="auto"/>
          <w:kern w:val="24"/>
        </w:rPr>
        <w:t xml:space="preserve">yedi </w:t>
      </w:r>
      <w:r w:rsidR="001F7565" w:rsidRPr="001F7565">
        <w:rPr>
          <w:rFonts w:ascii="Times New Roman" w:eastAsiaTheme="minorEastAsia" w:hAnsi="Times New Roman" w:cs="Times New Roman"/>
          <w:color w:val="auto"/>
          <w:kern w:val="24"/>
        </w:rPr>
        <w:t xml:space="preserve">Birliğin bu </w:t>
      </w:r>
      <w:proofErr w:type="spellStart"/>
      <w:r w:rsidR="001F7565" w:rsidRPr="001F7565">
        <w:rPr>
          <w:rFonts w:ascii="Times New Roman" w:eastAsiaTheme="minorEastAsia" w:hAnsi="Times New Roman" w:cs="Times New Roman"/>
          <w:color w:val="auto"/>
          <w:kern w:val="24"/>
        </w:rPr>
        <w:t>a</w:t>
      </w:r>
      <w:r w:rsidRPr="001F7565">
        <w:rPr>
          <w:rFonts w:ascii="Times New Roman" w:eastAsiaTheme="minorEastAsia" w:hAnsi="Times New Roman" w:cs="Times New Roman"/>
          <w:color w:val="auto"/>
          <w:kern w:val="24"/>
        </w:rPr>
        <w:t>nasözleşmeyi</w:t>
      </w:r>
      <w:proofErr w:type="spellEnd"/>
      <w:r w:rsidRPr="001F7565">
        <w:rPr>
          <w:rFonts w:ascii="Times New Roman" w:eastAsiaTheme="minorEastAsia" w:hAnsi="Times New Roman" w:cs="Times New Roman"/>
          <w:color w:val="auto"/>
          <w:kern w:val="24"/>
        </w:rPr>
        <w:t xml:space="preserve"> imzalaması gereklidir.</w:t>
      </w:r>
    </w:p>
    <w:p w:rsidR="00094783" w:rsidRPr="00C21291" w:rsidRDefault="00C21291" w:rsidP="007A2137">
      <w:pPr>
        <w:autoSpaceDE w:val="0"/>
        <w:autoSpaceDN w:val="0"/>
        <w:adjustRightInd w:val="0"/>
        <w:spacing w:before="120" w:after="120"/>
        <w:ind w:firstLine="709"/>
        <w:jc w:val="both"/>
        <w:rPr>
          <w:rFonts w:ascii="Times New Roman" w:hAnsi="Times New Roman" w:cs="Times New Roman"/>
          <w:color w:val="auto"/>
          <w:spacing w:val="-10"/>
        </w:rPr>
      </w:pPr>
      <w:r w:rsidRPr="000F6CFC">
        <w:rPr>
          <w:rFonts w:ascii="Times New Roman" w:hAnsi="Times New Roman" w:cs="Times New Roman"/>
          <w:b/>
          <w:bCs/>
          <w:color w:val="auto"/>
          <w:spacing w:val="-10"/>
        </w:rPr>
        <w:t>Ortaklığa Kabul</w:t>
      </w:r>
    </w:p>
    <w:p w:rsidR="001F7565" w:rsidRDefault="001F7565" w:rsidP="007A2137">
      <w:pPr>
        <w:autoSpaceDE w:val="0"/>
        <w:autoSpaceDN w:val="0"/>
        <w:adjustRightInd w:val="0"/>
        <w:ind w:firstLine="709"/>
        <w:jc w:val="both"/>
        <w:rPr>
          <w:rFonts w:ascii="Times New Roman" w:hAnsi="Times New Roman" w:cs="Times New Roman"/>
          <w:color w:val="auto"/>
          <w:spacing w:val="-10"/>
        </w:rPr>
      </w:pPr>
      <w:r>
        <w:rPr>
          <w:rFonts w:ascii="Times New Roman" w:hAnsi="Times New Roman" w:cs="Times New Roman"/>
          <w:b/>
          <w:bCs/>
          <w:color w:val="auto"/>
          <w:spacing w:val="-10"/>
        </w:rPr>
        <w:t>MADDE</w:t>
      </w:r>
      <w:r w:rsidR="00D35531" w:rsidRPr="000F6CFC">
        <w:rPr>
          <w:rFonts w:ascii="Times New Roman" w:hAnsi="Times New Roman" w:cs="Times New Roman"/>
          <w:b/>
          <w:bCs/>
          <w:color w:val="auto"/>
          <w:spacing w:val="-10"/>
        </w:rPr>
        <w:t xml:space="preserve"> 4 </w:t>
      </w:r>
      <w:r w:rsidR="00EF0E96">
        <w:rPr>
          <w:rFonts w:ascii="Times New Roman" w:hAnsi="Times New Roman" w:cs="Times New Roman"/>
          <w:b/>
          <w:bCs/>
          <w:color w:val="auto"/>
          <w:spacing w:val="-10"/>
        </w:rPr>
        <w:t>–</w:t>
      </w:r>
      <w:r w:rsidR="00D35531" w:rsidRPr="000F6CFC">
        <w:rPr>
          <w:rFonts w:ascii="Times New Roman" w:hAnsi="Times New Roman" w:cs="Times New Roman"/>
          <w:b/>
          <w:bCs/>
          <w:color w:val="auto"/>
          <w:spacing w:val="-10"/>
        </w:rPr>
        <w:t xml:space="preserve"> </w:t>
      </w:r>
      <w:r>
        <w:rPr>
          <w:rFonts w:ascii="Times New Roman" w:hAnsi="Times New Roman" w:cs="Times New Roman"/>
          <w:bCs/>
          <w:color w:val="auto"/>
          <w:spacing w:val="-10"/>
        </w:rPr>
        <w:t xml:space="preserve">(1) </w:t>
      </w:r>
      <w:r w:rsidR="00EF0E96" w:rsidRPr="001F7565">
        <w:rPr>
          <w:rFonts w:ascii="Times New Roman" w:eastAsiaTheme="minorEastAsia" w:hAnsi="Times New Roman" w:cs="Times New Roman"/>
          <w:color w:val="auto"/>
          <w:kern w:val="24"/>
        </w:rPr>
        <w:t>Genel kurulda karar almak suretiyle Merkez Birliğine o</w:t>
      </w:r>
      <w:r w:rsidR="00D35531" w:rsidRPr="001F7565">
        <w:rPr>
          <w:rFonts w:ascii="Times New Roman" w:eastAsiaTheme="minorEastAsia" w:hAnsi="Times New Roman" w:cs="Times New Roman"/>
          <w:color w:val="auto"/>
          <w:kern w:val="24"/>
        </w:rPr>
        <w:t xml:space="preserve">rtak olmak isteyen Esnaf ve </w:t>
      </w:r>
      <w:proofErr w:type="gramStart"/>
      <w:r w:rsidR="00D35531" w:rsidRPr="001F7565">
        <w:rPr>
          <w:rFonts w:ascii="Times New Roman" w:eastAsiaTheme="minorEastAsia" w:hAnsi="Times New Roman" w:cs="Times New Roman"/>
          <w:color w:val="auto"/>
          <w:kern w:val="24"/>
        </w:rPr>
        <w:t>Sanatkarlar</w:t>
      </w:r>
      <w:proofErr w:type="gramEnd"/>
      <w:r w:rsidR="00D35531" w:rsidRPr="001F7565">
        <w:rPr>
          <w:rFonts w:ascii="Times New Roman" w:eastAsiaTheme="minorEastAsia" w:hAnsi="Times New Roman" w:cs="Times New Roman"/>
          <w:color w:val="auto"/>
          <w:kern w:val="24"/>
        </w:rPr>
        <w:t xml:space="preserve"> Kredi ve Kefalet Kooperatifleri Birlikleri,</w:t>
      </w:r>
      <w:r w:rsidR="00EF0E96" w:rsidRPr="001F7565">
        <w:rPr>
          <w:rFonts w:ascii="Times New Roman" w:eastAsiaTheme="minorEastAsia" w:hAnsi="Times New Roman" w:cs="Times New Roman"/>
          <w:color w:val="auto"/>
          <w:kern w:val="24"/>
        </w:rPr>
        <w:t xml:space="preserve"> </w:t>
      </w:r>
      <w:r w:rsidR="00D35531" w:rsidRPr="001F7565">
        <w:rPr>
          <w:rFonts w:ascii="Times New Roman" w:eastAsiaTheme="minorEastAsia" w:hAnsi="Times New Roman" w:cs="Times New Roman"/>
          <w:color w:val="auto"/>
          <w:kern w:val="24"/>
        </w:rPr>
        <w:t xml:space="preserve">Merkez Birliği yönetim kuruluna yazılı olarak başvururlar. Bu başvuruda </w:t>
      </w:r>
      <w:proofErr w:type="spellStart"/>
      <w:r w:rsidR="00D35531" w:rsidRPr="001F7565">
        <w:rPr>
          <w:rFonts w:ascii="Times New Roman" w:eastAsiaTheme="minorEastAsia" w:hAnsi="Times New Roman" w:cs="Times New Roman"/>
          <w:color w:val="auto"/>
          <w:kern w:val="24"/>
        </w:rPr>
        <w:t>Anasözleşmenin</w:t>
      </w:r>
      <w:proofErr w:type="spellEnd"/>
      <w:r w:rsidR="00D35531" w:rsidRPr="001F7565">
        <w:rPr>
          <w:rFonts w:ascii="Times New Roman" w:eastAsiaTheme="minorEastAsia" w:hAnsi="Times New Roman" w:cs="Times New Roman"/>
          <w:color w:val="auto"/>
          <w:kern w:val="24"/>
        </w:rPr>
        <w:t xml:space="preserve"> tüm hükümleri ile getirilen yükümlülüklerin kabul edildiği açıkça belirtilir. Ortaklığa kabul yönetim kurulunun kararı ile gerçekleşir.</w:t>
      </w:r>
    </w:p>
    <w:p w:rsidR="001F7565" w:rsidRDefault="001F7565" w:rsidP="001F7565">
      <w:pPr>
        <w:autoSpaceDE w:val="0"/>
        <w:autoSpaceDN w:val="0"/>
        <w:adjustRightInd w:val="0"/>
        <w:ind w:firstLine="709"/>
        <w:jc w:val="both"/>
        <w:rPr>
          <w:rFonts w:ascii="Times New Roman" w:hAnsi="Times New Roman" w:cs="Times New Roman"/>
          <w:color w:val="auto"/>
          <w:spacing w:val="-10"/>
        </w:rPr>
      </w:pPr>
      <w:r>
        <w:rPr>
          <w:rFonts w:ascii="Times New Roman" w:eastAsiaTheme="minorEastAsia" w:hAnsi="Times New Roman" w:cs="Times New Roman"/>
          <w:color w:val="auto"/>
          <w:kern w:val="24"/>
        </w:rPr>
        <w:t xml:space="preserve">(2) </w:t>
      </w:r>
      <w:r w:rsidR="00EF0E96" w:rsidRPr="002B617D">
        <w:rPr>
          <w:rFonts w:ascii="Times New Roman" w:eastAsiaTheme="minorEastAsia" w:hAnsi="Times New Roman" w:cs="Times New Roman"/>
          <w:color w:val="auto"/>
          <w:kern w:val="24"/>
        </w:rPr>
        <w:t xml:space="preserve">Yönetim kurulu başvuruyu bir ay içinde sonuçlandırır ve kararı taahhütlü mektupla ya da elden imza karşılığında tebliğ eder. </w:t>
      </w:r>
    </w:p>
    <w:p w:rsidR="00EF0E96" w:rsidRPr="00DA7D1F" w:rsidRDefault="001F7565" w:rsidP="00DA7D1F">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(3) </w:t>
      </w:r>
      <w:r w:rsidR="00EF0E96" w:rsidRPr="002B617D">
        <w:rPr>
          <w:rFonts w:ascii="Times New Roman" w:eastAsiaTheme="minorEastAsia" w:hAnsi="Times New Roman" w:cs="Times New Roman"/>
          <w:color w:val="auto"/>
          <w:kern w:val="24"/>
        </w:rPr>
        <w:t xml:space="preserve">Yönetim kurulu, </w:t>
      </w:r>
      <w:r w:rsidR="0068545B" w:rsidRPr="001F7565">
        <w:rPr>
          <w:rFonts w:ascii="Times New Roman" w:eastAsiaTheme="minorEastAsia" w:hAnsi="Times New Roman" w:cs="Times New Roman"/>
          <w:color w:val="auto"/>
          <w:kern w:val="24"/>
        </w:rPr>
        <w:t xml:space="preserve">genel kurulda karar almak suretiyle Merkez Birliğine ortaklık başvurusu yapan </w:t>
      </w:r>
      <w:r w:rsidR="00EF0E96" w:rsidRPr="002B617D">
        <w:rPr>
          <w:rFonts w:ascii="Times New Roman" w:eastAsiaTheme="minorEastAsia" w:hAnsi="Times New Roman" w:cs="Times New Roman"/>
          <w:color w:val="auto"/>
          <w:kern w:val="24"/>
        </w:rPr>
        <w:t>birlikleri ortaklığa kabulden kaçınamaz.</w:t>
      </w:r>
    </w:p>
    <w:p w:rsidR="00094783" w:rsidRPr="000F6CFC" w:rsidRDefault="00DA7D1F" w:rsidP="007A2137">
      <w:pPr>
        <w:autoSpaceDE w:val="0"/>
        <w:autoSpaceDN w:val="0"/>
        <w:adjustRightInd w:val="0"/>
        <w:spacing w:before="120" w:after="120"/>
        <w:ind w:firstLine="709"/>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Ortaklıktan Çıkma</w:t>
      </w:r>
    </w:p>
    <w:p w:rsidR="000F6CFC" w:rsidRPr="000F6CFC" w:rsidRDefault="00DA7D1F" w:rsidP="007A2137">
      <w:pPr>
        <w:autoSpaceDE w:val="0"/>
        <w:autoSpaceDN w:val="0"/>
        <w:adjustRightInd w:val="0"/>
        <w:ind w:firstLine="709"/>
        <w:jc w:val="both"/>
        <w:rPr>
          <w:rFonts w:ascii="Times New Roman" w:hAnsi="Times New Roman" w:cs="Times New Roman"/>
          <w:color w:val="auto"/>
          <w:spacing w:val="-10"/>
        </w:rPr>
      </w:pPr>
      <w:r>
        <w:rPr>
          <w:rFonts w:ascii="Times New Roman" w:hAnsi="Times New Roman" w:cs="Times New Roman"/>
          <w:b/>
          <w:bCs/>
          <w:color w:val="auto"/>
          <w:spacing w:val="-10"/>
        </w:rPr>
        <w:t>MADDE</w:t>
      </w:r>
      <w:r w:rsidR="00D35531" w:rsidRPr="000F6CFC">
        <w:rPr>
          <w:rFonts w:ascii="Times New Roman" w:hAnsi="Times New Roman" w:cs="Times New Roman"/>
          <w:b/>
          <w:bCs/>
          <w:color w:val="auto"/>
          <w:spacing w:val="-10"/>
        </w:rPr>
        <w:t xml:space="preserve"> 5 </w:t>
      </w:r>
      <w:r>
        <w:rPr>
          <w:rFonts w:ascii="Times New Roman" w:hAnsi="Times New Roman" w:cs="Times New Roman"/>
          <w:b/>
          <w:bCs/>
          <w:color w:val="auto"/>
          <w:spacing w:val="-10"/>
        </w:rPr>
        <w:t>–</w:t>
      </w:r>
      <w:r w:rsidR="00D35531" w:rsidRPr="000F6CFC">
        <w:rPr>
          <w:rFonts w:ascii="Times New Roman" w:hAnsi="Times New Roman" w:cs="Times New Roman"/>
          <w:b/>
          <w:bCs/>
          <w:color w:val="auto"/>
          <w:spacing w:val="-10"/>
        </w:rPr>
        <w:t xml:space="preserve"> </w:t>
      </w:r>
      <w:r>
        <w:rPr>
          <w:rFonts w:ascii="Times New Roman" w:hAnsi="Times New Roman" w:cs="Times New Roman"/>
          <w:bCs/>
          <w:color w:val="auto"/>
          <w:spacing w:val="-10"/>
        </w:rPr>
        <w:t xml:space="preserve">(1) </w:t>
      </w:r>
      <w:r w:rsidR="00D35531" w:rsidRPr="00DA7D1F">
        <w:rPr>
          <w:rFonts w:ascii="Times New Roman" w:eastAsiaTheme="minorEastAsia" w:hAnsi="Times New Roman" w:cs="Times New Roman"/>
          <w:color w:val="auto"/>
          <w:kern w:val="24"/>
        </w:rPr>
        <w:t>Her ortak, genel kurullarında aldıkları karara dayanarak hesap yılı sonundan</w:t>
      </w:r>
      <w:r w:rsidR="00165634" w:rsidRPr="00DA7D1F">
        <w:rPr>
          <w:rFonts w:ascii="Times New Roman" w:eastAsiaTheme="minorEastAsia" w:hAnsi="Times New Roman" w:cs="Times New Roman"/>
          <w:color w:val="auto"/>
          <w:kern w:val="24"/>
        </w:rPr>
        <w:t xml:space="preserve"> en az bir</w:t>
      </w:r>
      <w:r w:rsidR="00D35531" w:rsidRPr="00DA7D1F">
        <w:rPr>
          <w:rFonts w:ascii="Times New Roman" w:eastAsiaTheme="minorEastAsia" w:hAnsi="Times New Roman" w:cs="Times New Roman"/>
          <w:color w:val="auto"/>
          <w:kern w:val="24"/>
        </w:rPr>
        <w:t xml:space="preserve"> ay önce Merkez Birliği yönetim kuruluna yazı ile başvurarak ortaklıktan çıkabilir. Ancak, ortaklıktan çıkma hakkı Merkez Birliğine girişten itibaren</w:t>
      </w:r>
      <w:r w:rsidR="00165634" w:rsidRPr="00DA7D1F">
        <w:rPr>
          <w:rFonts w:ascii="Times New Roman" w:eastAsiaTheme="minorEastAsia" w:hAnsi="Times New Roman" w:cs="Times New Roman"/>
          <w:color w:val="auto"/>
          <w:kern w:val="24"/>
        </w:rPr>
        <w:t xml:space="preserve"> üç</w:t>
      </w:r>
      <w:r w:rsidR="002B617D" w:rsidRPr="00DA7D1F">
        <w:rPr>
          <w:rFonts w:ascii="Times New Roman" w:eastAsiaTheme="minorEastAsia" w:hAnsi="Times New Roman" w:cs="Times New Roman"/>
          <w:color w:val="auto"/>
          <w:kern w:val="24"/>
        </w:rPr>
        <w:t xml:space="preserve"> </w:t>
      </w:r>
      <w:r w:rsidR="00D35531" w:rsidRPr="00DA7D1F">
        <w:rPr>
          <w:rFonts w:ascii="Times New Roman" w:eastAsiaTheme="minorEastAsia" w:hAnsi="Times New Roman" w:cs="Times New Roman"/>
          <w:color w:val="auto"/>
          <w:kern w:val="24"/>
        </w:rPr>
        <w:t>yıldan önce kullanılamaz.</w:t>
      </w:r>
    </w:p>
    <w:p w:rsidR="00094783" w:rsidRPr="000F6CFC" w:rsidRDefault="00DA7D1F" w:rsidP="007A2137">
      <w:pPr>
        <w:autoSpaceDE w:val="0"/>
        <w:autoSpaceDN w:val="0"/>
        <w:adjustRightInd w:val="0"/>
        <w:spacing w:before="120" w:after="120"/>
        <w:ind w:firstLine="709"/>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Ortaklıktan Çıkarılma</w:t>
      </w:r>
    </w:p>
    <w:p w:rsidR="00D35531" w:rsidRPr="000F6CFC" w:rsidRDefault="00D35531" w:rsidP="007A2137">
      <w:pPr>
        <w:autoSpaceDE w:val="0"/>
        <w:autoSpaceDN w:val="0"/>
        <w:adjustRightInd w:val="0"/>
        <w:ind w:firstLine="709"/>
        <w:jc w:val="both"/>
        <w:rPr>
          <w:rFonts w:ascii="Times New Roman" w:hAnsi="Times New Roman" w:cs="Times New Roman"/>
          <w:color w:val="auto"/>
          <w:spacing w:val="-10"/>
        </w:rPr>
      </w:pPr>
      <w:r w:rsidRPr="000F6CFC">
        <w:rPr>
          <w:rFonts w:ascii="Times New Roman" w:hAnsi="Times New Roman" w:cs="Times New Roman"/>
          <w:b/>
          <w:bCs/>
          <w:color w:val="auto"/>
          <w:spacing w:val="-10"/>
        </w:rPr>
        <w:t>M</w:t>
      </w:r>
      <w:r w:rsidR="00DA7D1F">
        <w:rPr>
          <w:rFonts w:ascii="Times New Roman" w:hAnsi="Times New Roman" w:cs="Times New Roman"/>
          <w:b/>
          <w:bCs/>
          <w:color w:val="auto"/>
          <w:spacing w:val="-10"/>
        </w:rPr>
        <w:t>ADDE</w:t>
      </w:r>
      <w:r w:rsidRPr="000F6CFC">
        <w:rPr>
          <w:rFonts w:ascii="Times New Roman" w:hAnsi="Times New Roman" w:cs="Times New Roman"/>
          <w:b/>
          <w:bCs/>
          <w:color w:val="auto"/>
          <w:spacing w:val="-10"/>
        </w:rPr>
        <w:t xml:space="preserve"> 6 -</w:t>
      </w:r>
      <w:r w:rsidR="002224D2" w:rsidRPr="002224D2">
        <w:rPr>
          <w:bCs/>
          <w:color w:val="FF0000"/>
        </w:rPr>
        <w:t xml:space="preserve"> </w:t>
      </w:r>
      <w:r w:rsidR="002224D2" w:rsidRPr="00A62D13">
        <w:rPr>
          <w:rFonts w:ascii="Times New Roman" w:hAnsi="Times New Roman" w:cs="Times New Roman"/>
          <w:color w:val="auto"/>
          <w:spacing w:val="-10"/>
        </w:rPr>
        <w:t>(1)</w:t>
      </w:r>
      <w:r w:rsidR="00DA7D1F">
        <w:rPr>
          <w:rFonts w:ascii="Times New Roman" w:hAnsi="Times New Roman" w:cs="Times New Roman"/>
          <w:color w:val="auto"/>
          <w:spacing w:val="-10"/>
        </w:rPr>
        <w:t xml:space="preserve"> </w:t>
      </w:r>
      <w:r w:rsidR="002224D2" w:rsidRPr="00DA7D1F">
        <w:rPr>
          <w:rFonts w:ascii="Times New Roman" w:eastAsiaTheme="minorEastAsia" w:hAnsi="Times New Roman" w:cs="Times New Roman"/>
          <w:color w:val="auto"/>
          <w:kern w:val="24"/>
        </w:rPr>
        <w:t>Durumları aşağıda gösterilen hallere uyan birlikler yönetim kurulu kararı ile ortaklıktan çıkarılır.</w:t>
      </w:r>
      <w:r w:rsidR="002B617D" w:rsidRPr="00A62D13">
        <w:rPr>
          <w:rFonts w:ascii="Times New Roman" w:hAnsi="Times New Roman" w:cs="Times New Roman"/>
          <w:color w:val="auto"/>
          <w:spacing w:val="-10"/>
        </w:rPr>
        <w:t xml:space="preserve"> </w:t>
      </w:r>
    </w:p>
    <w:p w:rsidR="00D35531" w:rsidRPr="000F6CFC" w:rsidRDefault="00D35531" w:rsidP="00DA7D1F">
      <w:pPr>
        <w:autoSpaceDE w:val="0"/>
        <w:autoSpaceDN w:val="0"/>
        <w:adjustRightInd w:val="0"/>
        <w:ind w:firstLine="709"/>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a) </w:t>
      </w:r>
      <w:r w:rsidRPr="00DA7D1F">
        <w:rPr>
          <w:rFonts w:ascii="Times New Roman" w:eastAsiaTheme="minorEastAsia" w:hAnsi="Times New Roman" w:cs="Times New Roman"/>
          <w:color w:val="auto"/>
          <w:kern w:val="24"/>
        </w:rPr>
        <w:t>Aciz ve tasfiye haline düşmesi,</w:t>
      </w:r>
    </w:p>
    <w:p w:rsidR="00D35531" w:rsidRPr="000F6CFC" w:rsidRDefault="00B72BC1" w:rsidP="00DA7D1F">
      <w:pPr>
        <w:autoSpaceDE w:val="0"/>
        <w:autoSpaceDN w:val="0"/>
        <w:adjustRightInd w:val="0"/>
        <w:ind w:firstLine="709"/>
        <w:jc w:val="both"/>
        <w:rPr>
          <w:rFonts w:ascii="Times New Roman" w:hAnsi="Times New Roman" w:cs="Times New Roman"/>
          <w:color w:val="auto"/>
          <w:spacing w:val="-10"/>
        </w:rPr>
      </w:pPr>
      <w:r>
        <w:rPr>
          <w:rFonts w:ascii="Times New Roman" w:hAnsi="Times New Roman" w:cs="Times New Roman"/>
          <w:color w:val="auto"/>
          <w:spacing w:val="-10"/>
        </w:rPr>
        <w:t xml:space="preserve">b) </w:t>
      </w:r>
      <w:proofErr w:type="spellStart"/>
      <w:r w:rsidRPr="00DA7D1F">
        <w:rPr>
          <w:rFonts w:ascii="Times New Roman" w:eastAsiaTheme="minorEastAsia" w:hAnsi="Times New Roman" w:cs="Times New Roman"/>
          <w:color w:val="auto"/>
          <w:kern w:val="24"/>
        </w:rPr>
        <w:t>Anasözleşme</w:t>
      </w:r>
      <w:proofErr w:type="spellEnd"/>
      <w:r w:rsidR="002224D2" w:rsidRPr="00DA7D1F">
        <w:rPr>
          <w:rFonts w:ascii="Times New Roman" w:eastAsiaTheme="minorEastAsia" w:hAnsi="Times New Roman" w:cs="Times New Roman"/>
          <w:color w:val="auto"/>
          <w:kern w:val="24"/>
        </w:rPr>
        <w:t xml:space="preserve"> hükümlerine </w:t>
      </w:r>
      <w:r w:rsidR="00D35531" w:rsidRPr="00DA7D1F">
        <w:rPr>
          <w:rFonts w:ascii="Times New Roman" w:eastAsiaTheme="minorEastAsia" w:hAnsi="Times New Roman" w:cs="Times New Roman"/>
          <w:color w:val="auto"/>
          <w:kern w:val="24"/>
        </w:rPr>
        <w:t>aykırı hareket etmesi,</w:t>
      </w:r>
    </w:p>
    <w:p w:rsidR="004812B3" w:rsidRPr="00D75439" w:rsidRDefault="00D35531" w:rsidP="00DA7D1F">
      <w:pPr>
        <w:autoSpaceDE w:val="0"/>
        <w:autoSpaceDN w:val="0"/>
        <w:adjustRightInd w:val="0"/>
        <w:ind w:firstLine="709"/>
        <w:jc w:val="both"/>
        <w:rPr>
          <w:rFonts w:ascii="Times New Roman" w:hAnsi="Times New Roman" w:cs="Times New Roman"/>
          <w:color w:val="FF0000"/>
          <w:spacing w:val="-10"/>
        </w:rPr>
      </w:pPr>
      <w:r w:rsidRPr="000F6CFC">
        <w:rPr>
          <w:rFonts w:ascii="Times New Roman" w:hAnsi="Times New Roman" w:cs="Times New Roman"/>
          <w:color w:val="auto"/>
          <w:spacing w:val="-10"/>
        </w:rPr>
        <w:t xml:space="preserve">c) </w:t>
      </w:r>
      <w:r w:rsidRPr="00DA7D1F">
        <w:rPr>
          <w:rFonts w:ascii="Times New Roman" w:eastAsiaTheme="minorEastAsia" w:hAnsi="Times New Roman" w:cs="Times New Roman"/>
          <w:color w:val="auto"/>
          <w:kern w:val="24"/>
        </w:rPr>
        <w:t>Taahhütlerini veya ek ödemelerini zamanında yerine getirmemesi</w:t>
      </w:r>
      <w:r w:rsidR="000F7915" w:rsidRPr="00DA7D1F">
        <w:rPr>
          <w:rFonts w:ascii="Times New Roman" w:eastAsiaTheme="minorEastAsia" w:hAnsi="Times New Roman" w:cs="Times New Roman"/>
          <w:color w:val="auto"/>
          <w:kern w:val="24"/>
        </w:rPr>
        <w:t>,</w:t>
      </w:r>
      <w:r w:rsidRPr="002224D2">
        <w:rPr>
          <w:rFonts w:ascii="Times New Roman" w:hAnsi="Times New Roman" w:cs="Times New Roman"/>
          <w:color w:val="FF0000"/>
          <w:spacing w:val="-10"/>
        </w:rPr>
        <w:t xml:space="preserve"> </w:t>
      </w:r>
    </w:p>
    <w:p w:rsidR="002224D2" w:rsidRPr="004A59DC" w:rsidRDefault="00DA7D1F" w:rsidP="00DA7D1F">
      <w:pPr>
        <w:pStyle w:val="ListeParagraf"/>
        <w:shd w:val="clear" w:color="auto" w:fill="FFFFFF" w:themeFill="background1"/>
        <w:ind w:hanging="11"/>
        <w:jc w:val="both"/>
      </w:pPr>
      <w:r>
        <w:rPr>
          <w:bCs/>
        </w:rPr>
        <w:t xml:space="preserve"> </w:t>
      </w:r>
      <w:r w:rsidR="002224D2" w:rsidRPr="004A59DC">
        <w:rPr>
          <w:bCs/>
        </w:rPr>
        <w:t>(2)</w:t>
      </w:r>
      <w:r w:rsidR="002224D2" w:rsidRPr="004A59DC">
        <w:rPr>
          <w:b/>
          <w:bCs/>
        </w:rPr>
        <w:t xml:space="preserve"> </w:t>
      </w:r>
      <w:r w:rsidR="002224D2" w:rsidRPr="004A59DC">
        <w:t>Ortaklar, bu maddede gösterilmeyen sebeplerle ortaklıktan çıkarılmazlar.</w:t>
      </w:r>
    </w:p>
    <w:p w:rsidR="00DA7D1F" w:rsidRDefault="00DA7D1F" w:rsidP="00DA7D1F">
      <w:pPr>
        <w:pStyle w:val="ncedenBiimlendirilmi"/>
        <w:widowControl w:val="0"/>
        <w:shd w:val="clear" w:color="auto" w:fill="FFFFFF" w:themeFill="background1"/>
        <w:tabs>
          <w:tab w:val="clear" w:pos="0"/>
          <w:tab w:val="clear" w:pos="959"/>
          <w:tab w:val="clear" w:pos="1918"/>
          <w:tab w:val="clear" w:pos="2877"/>
          <w:tab w:val="clear" w:pos="3836"/>
          <w:tab w:val="clear" w:pos="4795"/>
          <w:tab w:val="clear" w:pos="5754"/>
          <w:tab w:val="clear" w:pos="6713"/>
          <w:tab w:val="clear" w:pos="7672"/>
          <w:tab w:val="clear" w:pos="8631"/>
        </w:tabs>
        <w:ind w:firstLine="709"/>
        <w:jc w:val="both"/>
        <w:rPr>
          <w:rFonts w:ascii="Times New Roman" w:eastAsiaTheme="minorEastAsia" w:hAnsi="Times New Roman"/>
          <w:kern w:val="24"/>
          <w:sz w:val="24"/>
          <w:szCs w:val="24"/>
        </w:rPr>
      </w:pPr>
      <w:r>
        <w:rPr>
          <w:rFonts w:ascii="Times New Roman" w:eastAsiaTheme="minorEastAsia" w:hAnsi="Times New Roman"/>
          <w:kern w:val="24"/>
          <w:sz w:val="24"/>
          <w:szCs w:val="24"/>
        </w:rPr>
        <w:t xml:space="preserve"> </w:t>
      </w:r>
      <w:r w:rsidR="002224D2" w:rsidRPr="004A59DC">
        <w:rPr>
          <w:rFonts w:ascii="Times New Roman" w:eastAsiaTheme="minorEastAsia" w:hAnsi="Times New Roman"/>
          <w:kern w:val="24"/>
          <w:sz w:val="24"/>
          <w:szCs w:val="24"/>
        </w:rPr>
        <w:t>(3)</w:t>
      </w:r>
      <w:r>
        <w:rPr>
          <w:rFonts w:ascii="Times New Roman" w:eastAsiaTheme="minorEastAsia" w:hAnsi="Times New Roman"/>
          <w:kern w:val="24"/>
          <w:sz w:val="24"/>
          <w:szCs w:val="24"/>
        </w:rPr>
        <w:t xml:space="preserve"> </w:t>
      </w:r>
      <w:r w:rsidR="002224D2" w:rsidRPr="004A59DC">
        <w:rPr>
          <w:rFonts w:ascii="Times New Roman" w:eastAsiaTheme="minorEastAsia" w:hAnsi="Times New Roman"/>
          <w:kern w:val="24"/>
          <w:sz w:val="24"/>
          <w:szCs w:val="24"/>
        </w:rPr>
        <w:t xml:space="preserve">Parasal yükümlülüklerini otuz gün geciktirmeleri üzerine, yönetim kurulunca noter aracılığı ile yapılacak ihtarı takip eden on gün içinde bu yükümlülüklerini yerine getirmeyenlere yine aynı kurulca ikinci ihtar yapılır. İkinci ihtarı takip eden bir ay içerisinde de yükümlülüklerini yerine getirmeyenlerin ortaklıkları 1163 sayılı Kanunun 27 </w:t>
      </w:r>
      <w:proofErr w:type="spellStart"/>
      <w:r w:rsidR="002224D2" w:rsidRPr="004A59DC">
        <w:rPr>
          <w:rFonts w:ascii="Times New Roman" w:eastAsiaTheme="minorEastAsia" w:hAnsi="Times New Roman"/>
          <w:kern w:val="24"/>
          <w:sz w:val="24"/>
          <w:szCs w:val="24"/>
        </w:rPr>
        <w:t>nci</w:t>
      </w:r>
      <w:proofErr w:type="spellEnd"/>
      <w:r w:rsidR="002224D2" w:rsidRPr="004A59DC">
        <w:rPr>
          <w:rFonts w:ascii="Times New Roman" w:eastAsiaTheme="minorEastAsia" w:hAnsi="Times New Roman"/>
          <w:kern w:val="24"/>
          <w:sz w:val="24"/>
          <w:szCs w:val="24"/>
        </w:rPr>
        <w:t xml:space="preserve"> maddesi uyarınca düşer. Buna ilişkin gerekli işlemler yönetim kurulunca yürütülür.</w:t>
      </w:r>
    </w:p>
    <w:p w:rsidR="008F39D9" w:rsidRPr="00DA7D1F" w:rsidRDefault="00DA7D1F" w:rsidP="00DA7D1F">
      <w:pPr>
        <w:pStyle w:val="ncedenBiimlendirilmi"/>
        <w:widowControl w:val="0"/>
        <w:shd w:val="clear" w:color="auto" w:fill="FFFFFF" w:themeFill="background1"/>
        <w:tabs>
          <w:tab w:val="clear" w:pos="0"/>
          <w:tab w:val="clear" w:pos="959"/>
          <w:tab w:val="clear" w:pos="1918"/>
          <w:tab w:val="clear" w:pos="2877"/>
          <w:tab w:val="clear" w:pos="3836"/>
          <w:tab w:val="clear" w:pos="4795"/>
          <w:tab w:val="clear" w:pos="5754"/>
          <w:tab w:val="clear" w:pos="6713"/>
          <w:tab w:val="clear" w:pos="7672"/>
          <w:tab w:val="clear" w:pos="8631"/>
        </w:tabs>
        <w:ind w:firstLine="709"/>
        <w:jc w:val="both"/>
        <w:rPr>
          <w:rFonts w:ascii="Times New Roman" w:eastAsiaTheme="minorEastAsia" w:hAnsi="Times New Roman"/>
          <w:kern w:val="24"/>
          <w:sz w:val="24"/>
          <w:szCs w:val="24"/>
        </w:rPr>
      </w:pPr>
      <w:r w:rsidRPr="00DA7D1F">
        <w:rPr>
          <w:rFonts w:ascii="Times New Roman" w:hAnsi="Times New Roman"/>
          <w:spacing w:val="-10"/>
          <w:sz w:val="24"/>
          <w:szCs w:val="24"/>
        </w:rPr>
        <w:t xml:space="preserve"> </w:t>
      </w:r>
      <w:r w:rsidR="002224D2" w:rsidRPr="00DA7D1F">
        <w:rPr>
          <w:rFonts w:ascii="Times New Roman" w:hAnsi="Times New Roman"/>
          <w:spacing w:val="-10"/>
          <w:sz w:val="24"/>
          <w:szCs w:val="24"/>
        </w:rPr>
        <w:t>(4)</w:t>
      </w:r>
      <w:r w:rsidR="002224D2" w:rsidRPr="004A59DC">
        <w:rPr>
          <w:rFonts w:ascii="Times New Roman" w:hAnsi="Times New Roman"/>
          <w:spacing w:val="-10"/>
        </w:rPr>
        <w:t xml:space="preserve"> </w:t>
      </w:r>
      <w:r w:rsidR="00165634" w:rsidRPr="00DA7D1F">
        <w:rPr>
          <w:rFonts w:ascii="Times New Roman" w:eastAsiaTheme="minorEastAsia" w:hAnsi="Times New Roman"/>
          <w:kern w:val="24"/>
          <w:sz w:val="24"/>
          <w:szCs w:val="24"/>
        </w:rPr>
        <w:t>Ortaklığı sona erenler ayrılma sebeplerinin ortadan kalkması halinde, yeniden ortaklık başvurusu yapabilirler.</w:t>
      </w:r>
    </w:p>
    <w:p w:rsidR="00094783" w:rsidRPr="000F6CFC" w:rsidRDefault="00DA7D1F" w:rsidP="007A2137">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Çıkan v</w:t>
      </w:r>
      <w:r w:rsidRPr="000F6CFC">
        <w:rPr>
          <w:rFonts w:ascii="Times New Roman" w:hAnsi="Times New Roman" w:cs="Times New Roman"/>
          <w:b/>
          <w:bCs/>
          <w:color w:val="auto"/>
          <w:spacing w:val="-10"/>
        </w:rPr>
        <w:t>e Çıkarılanlarla Hesaplaşma</w:t>
      </w:r>
    </w:p>
    <w:p w:rsidR="00D35531" w:rsidRDefault="00D35531" w:rsidP="007A2137">
      <w:pPr>
        <w:autoSpaceDE w:val="0"/>
        <w:autoSpaceDN w:val="0"/>
        <w:adjustRightInd w:val="0"/>
        <w:ind w:firstLine="709"/>
        <w:jc w:val="both"/>
        <w:rPr>
          <w:rFonts w:ascii="Times New Roman" w:hAnsi="Times New Roman" w:cs="Times New Roman"/>
          <w:color w:val="auto"/>
          <w:spacing w:val="-10"/>
        </w:rPr>
      </w:pPr>
      <w:r w:rsidRPr="000F6CFC">
        <w:rPr>
          <w:rFonts w:ascii="Times New Roman" w:hAnsi="Times New Roman" w:cs="Times New Roman"/>
          <w:b/>
          <w:bCs/>
          <w:color w:val="auto"/>
          <w:spacing w:val="-10"/>
        </w:rPr>
        <w:t>M</w:t>
      </w:r>
      <w:r w:rsidR="00DA7D1F">
        <w:rPr>
          <w:rFonts w:ascii="Times New Roman" w:hAnsi="Times New Roman" w:cs="Times New Roman"/>
          <w:b/>
          <w:bCs/>
          <w:color w:val="auto"/>
          <w:spacing w:val="-10"/>
        </w:rPr>
        <w:t>ADDE</w:t>
      </w:r>
      <w:r w:rsidRPr="000F6CFC">
        <w:rPr>
          <w:rFonts w:ascii="Times New Roman" w:hAnsi="Times New Roman" w:cs="Times New Roman"/>
          <w:b/>
          <w:bCs/>
          <w:color w:val="auto"/>
          <w:spacing w:val="-10"/>
        </w:rPr>
        <w:t xml:space="preserve"> 7 </w:t>
      </w:r>
      <w:r w:rsidR="00DA7D1F">
        <w:rPr>
          <w:rFonts w:ascii="Times New Roman" w:hAnsi="Times New Roman" w:cs="Times New Roman"/>
          <w:b/>
          <w:bCs/>
          <w:color w:val="auto"/>
          <w:spacing w:val="-10"/>
        </w:rPr>
        <w:t>–</w:t>
      </w:r>
      <w:r w:rsidRPr="000F6CFC">
        <w:rPr>
          <w:rFonts w:ascii="Times New Roman" w:hAnsi="Times New Roman" w:cs="Times New Roman"/>
          <w:b/>
          <w:bCs/>
          <w:color w:val="auto"/>
          <w:spacing w:val="-10"/>
        </w:rPr>
        <w:t xml:space="preserve"> </w:t>
      </w:r>
      <w:r w:rsidR="00DA7D1F">
        <w:rPr>
          <w:rFonts w:ascii="Times New Roman" w:hAnsi="Times New Roman" w:cs="Times New Roman"/>
          <w:bCs/>
          <w:color w:val="auto"/>
          <w:spacing w:val="-10"/>
        </w:rPr>
        <w:t xml:space="preserve">(1) </w:t>
      </w:r>
      <w:r w:rsidR="00DA7D1F">
        <w:rPr>
          <w:rFonts w:ascii="Times New Roman" w:eastAsiaTheme="minorEastAsia" w:hAnsi="Times New Roman" w:cs="Times New Roman"/>
          <w:color w:val="auto"/>
          <w:kern w:val="24"/>
        </w:rPr>
        <w:t>Çıkan ve ç</w:t>
      </w:r>
      <w:r w:rsidRPr="00DA7D1F">
        <w:rPr>
          <w:rFonts w:ascii="Times New Roman" w:eastAsiaTheme="minorEastAsia" w:hAnsi="Times New Roman" w:cs="Times New Roman"/>
          <w:color w:val="auto"/>
          <w:kern w:val="24"/>
        </w:rPr>
        <w:t xml:space="preserve">ıkarılan Birliklerin sermaye ve diğer alacakları o yılın bilançosuna göre hesaplanarak, bilanço tarihinden itibaren </w:t>
      </w:r>
      <w:r w:rsidR="00165634" w:rsidRPr="00DA7D1F">
        <w:rPr>
          <w:rFonts w:ascii="Times New Roman" w:eastAsiaTheme="minorEastAsia" w:hAnsi="Times New Roman" w:cs="Times New Roman"/>
          <w:color w:val="auto"/>
          <w:kern w:val="24"/>
        </w:rPr>
        <w:t xml:space="preserve">bir </w:t>
      </w:r>
      <w:r w:rsidRPr="00DA7D1F">
        <w:rPr>
          <w:rFonts w:ascii="Times New Roman" w:eastAsiaTheme="minorEastAsia" w:hAnsi="Times New Roman" w:cs="Times New Roman"/>
          <w:color w:val="auto"/>
          <w:kern w:val="24"/>
        </w:rPr>
        <w:t>ay içinde geri verilir. Bu şekilde ayrılan ortaklar Merkez Birliğinin yedek akçeleri üzerinde bir hak iddia edemezler.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094783" w:rsidRPr="000F6CFC" w:rsidRDefault="00094783" w:rsidP="00DA7D1F">
      <w:pPr>
        <w:autoSpaceDE w:val="0"/>
        <w:autoSpaceDN w:val="0"/>
        <w:adjustRightInd w:val="0"/>
        <w:rPr>
          <w:rFonts w:ascii="Times New Roman" w:hAnsi="Times New Roman" w:cs="Times New Roman"/>
          <w:b/>
          <w:bCs/>
          <w:color w:val="auto"/>
          <w:spacing w:val="-10"/>
        </w:rPr>
      </w:pPr>
    </w:p>
    <w:p w:rsidR="00D35531" w:rsidRPr="000F6CFC" w:rsidRDefault="003600C2" w:rsidP="00D35531">
      <w:pPr>
        <w:autoSpaceDE w:val="0"/>
        <w:autoSpaceDN w:val="0"/>
        <w:adjustRightInd w:val="0"/>
        <w:jc w:val="center"/>
        <w:rPr>
          <w:rFonts w:ascii="Times New Roman" w:hAnsi="Times New Roman" w:cs="Times New Roman"/>
          <w:b/>
          <w:bCs/>
          <w:color w:val="auto"/>
          <w:spacing w:val="-10"/>
        </w:rPr>
      </w:pPr>
      <w:r w:rsidRPr="004A59DC">
        <w:rPr>
          <w:rFonts w:ascii="Times New Roman" w:hAnsi="Times New Roman" w:cs="Times New Roman"/>
          <w:b/>
          <w:bCs/>
          <w:color w:val="auto"/>
          <w:spacing w:val="-10"/>
        </w:rPr>
        <w:t xml:space="preserve">ÜÇÜNCÜ </w:t>
      </w:r>
      <w:r w:rsidR="00D35531" w:rsidRPr="000F6CFC">
        <w:rPr>
          <w:rFonts w:ascii="Times New Roman" w:hAnsi="Times New Roman" w:cs="Times New Roman"/>
          <w:b/>
          <w:bCs/>
          <w:color w:val="auto"/>
          <w:spacing w:val="-10"/>
        </w:rPr>
        <w:t>B Ö L Ü M</w:t>
      </w:r>
      <w:r w:rsidR="004A59DC">
        <w:rPr>
          <w:rFonts w:ascii="Times New Roman" w:hAnsi="Times New Roman" w:cs="Times New Roman"/>
          <w:b/>
          <w:bCs/>
          <w:color w:val="FF0000"/>
          <w:spacing w:val="-10"/>
        </w:rPr>
        <w:t xml:space="preserve"> </w:t>
      </w:r>
    </w:p>
    <w:p w:rsidR="00094783" w:rsidRDefault="00CF439E" w:rsidP="00DA7D1F">
      <w:pPr>
        <w:autoSpaceDE w:val="0"/>
        <w:autoSpaceDN w:val="0"/>
        <w:adjustRightInd w:val="0"/>
        <w:jc w:val="center"/>
        <w:rPr>
          <w:rFonts w:ascii="Times New Roman" w:hAnsi="Times New Roman" w:cs="Times New Roman"/>
          <w:b/>
          <w:bCs/>
          <w:color w:val="auto"/>
          <w:spacing w:val="-10"/>
        </w:rPr>
      </w:pPr>
      <w:r>
        <w:rPr>
          <w:rFonts w:ascii="Times New Roman" w:hAnsi="Times New Roman" w:cs="Times New Roman"/>
          <w:b/>
          <w:bCs/>
          <w:color w:val="auto"/>
          <w:spacing w:val="-10"/>
        </w:rPr>
        <w:t>Sermaye Pay v</w:t>
      </w:r>
      <w:r w:rsidRPr="000F6CFC">
        <w:rPr>
          <w:rFonts w:ascii="Times New Roman" w:hAnsi="Times New Roman" w:cs="Times New Roman"/>
          <w:b/>
          <w:bCs/>
          <w:color w:val="auto"/>
          <w:spacing w:val="-10"/>
        </w:rPr>
        <w:t>e Sorumluluk</w:t>
      </w:r>
    </w:p>
    <w:p w:rsidR="00094783" w:rsidRPr="000F6CFC" w:rsidRDefault="00DA7D1F" w:rsidP="007A2137">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Sermaye v</w:t>
      </w:r>
      <w:r w:rsidRPr="000F6CFC">
        <w:rPr>
          <w:rFonts w:ascii="Times New Roman" w:hAnsi="Times New Roman" w:cs="Times New Roman"/>
          <w:b/>
          <w:bCs/>
          <w:color w:val="auto"/>
          <w:spacing w:val="-10"/>
        </w:rPr>
        <w:t>e Paylar</w:t>
      </w:r>
    </w:p>
    <w:p w:rsidR="000F6CFC" w:rsidRPr="004A59DC" w:rsidRDefault="004A59DC" w:rsidP="00CF439E">
      <w:pPr>
        <w:autoSpaceDE w:val="0"/>
        <w:autoSpaceDN w:val="0"/>
        <w:adjustRightInd w:val="0"/>
        <w:ind w:firstLine="709"/>
        <w:jc w:val="both"/>
        <w:rPr>
          <w:rFonts w:ascii="Times New Roman" w:hAnsi="Times New Roman" w:cs="Times New Roman"/>
          <w:color w:val="auto"/>
          <w:spacing w:val="-10"/>
        </w:rPr>
      </w:pPr>
      <w:r w:rsidRPr="004A59DC">
        <w:rPr>
          <w:rFonts w:ascii="Times New Roman" w:hAnsi="Times New Roman" w:cs="Times New Roman"/>
          <w:b/>
          <w:bCs/>
          <w:color w:val="auto"/>
          <w:spacing w:val="-10"/>
        </w:rPr>
        <w:t>M</w:t>
      </w:r>
      <w:r w:rsidR="00DA7D1F">
        <w:rPr>
          <w:rFonts w:ascii="Times New Roman" w:hAnsi="Times New Roman" w:cs="Times New Roman"/>
          <w:b/>
          <w:bCs/>
          <w:color w:val="auto"/>
          <w:spacing w:val="-10"/>
        </w:rPr>
        <w:t>ADDE</w:t>
      </w:r>
      <w:r w:rsidR="00D35531" w:rsidRPr="004A59DC">
        <w:rPr>
          <w:rFonts w:ascii="Times New Roman" w:hAnsi="Times New Roman" w:cs="Times New Roman"/>
          <w:b/>
          <w:bCs/>
          <w:color w:val="auto"/>
          <w:spacing w:val="-10"/>
        </w:rPr>
        <w:t xml:space="preserve"> </w:t>
      </w:r>
      <w:r w:rsidR="00CA0CEB" w:rsidRPr="004A59DC">
        <w:rPr>
          <w:rFonts w:ascii="Times New Roman" w:hAnsi="Times New Roman" w:cs="Times New Roman"/>
          <w:b/>
          <w:bCs/>
          <w:color w:val="auto"/>
          <w:spacing w:val="-10"/>
        </w:rPr>
        <w:t>8</w:t>
      </w:r>
      <w:r w:rsidR="00D35531" w:rsidRPr="004A59DC">
        <w:rPr>
          <w:rFonts w:ascii="Times New Roman" w:hAnsi="Times New Roman" w:cs="Times New Roman"/>
          <w:b/>
          <w:bCs/>
          <w:color w:val="auto"/>
          <w:spacing w:val="-10"/>
        </w:rPr>
        <w:t xml:space="preserve">- </w:t>
      </w:r>
      <w:r w:rsidR="00DA7D1F">
        <w:rPr>
          <w:rFonts w:ascii="Times New Roman" w:hAnsi="Times New Roman" w:cs="Times New Roman"/>
          <w:bCs/>
          <w:color w:val="auto"/>
          <w:spacing w:val="-10"/>
        </w:rPr>
        <w:t xml:space="preserve">(1) </w:t>
      </w:r>
      <w:r w:rsidR="00D35531" w:rsidRPr="00DA7D1F">
        <w:rPr>
          <w:rFonts w:ascii="Times New Roman" w:eastAsiaTheme="minorEastAsia" w:hAnsi="Times New Roman" w:cs="Times New Roman"/>
          <w:color w:val="auto"/>
          <w:kern w:val="24"/>
        </w:rPr>
        <w:t xml:space="preserve">Merkez Birliğinin sermayesi ortakların taahhüt ettikleri payların toplam tutarlarından ibaret olup, değişkendir. Ancak sermayenin en az haddi 35.000 </w:t>
      </w:r>
      <w:r w:rsidR="009958F5" w:rsidRPr="00DA7D1F">
        <w:rPr>
          <w:rFonts w:ascii="Times New Roman" w:eastAsiaTheme="minorEastAsia" w:hAnsi="Times New Roman" w:cs="Times New Roman"/>
          <w:color w:val="auto"/>
          <w:kern w:val="24"/>
        </w:rPr>
        <w:t>Türk Lirası</w:t>
      </w:r>
      <w:r w:rsidR="00D35531" w:rsidRPr="00DA7D1F">
        <w:rPr>
          <w:rFonts w:ascii="Times New Roman" w:eastAsiaTheme="minorEastAsia" w:hAnsi="Times New Roman" w:cs="Times New Roman"/>
          <w:color w:val="auto"/>
          <w:kern w:val="24"/>
        </w:rPr>
        <w:t>dır.</w:t>
      </w:r>
    </w:p>
    <w:p w:rsidR="00DA7D1F" w:rsidRDefault="00DA7D1F" w:rsidP="00DA7D1F">
      <w:pPr>
        <w:autoSpaceDE w:val="0"/>
        <w:autoSpaceDN w:val="0"/>
        <w:adjustRightInd w:val="0"/>
        <w:ind w:firstLine="709"/>
        <w:jc w:val="both"/>
        <w:rPr>
          <w:rFonts w:ascii="Times New Roman" w:eastAsiaTheme="minorEastAsia" w:hAnsi="Times New Roman" w:cs="Times New Roman"/>
          <w:color w:val="auto"/>
          <w:kern w:val="24"/>
        </w:rPr>
      </w:pPr>
      <w:r w:rsidRPr="00DA7D1F">
        <w:rPr>
          <w:rFonts w:ascii="Times New Roman" w:eastAsiaTheme="minorEastAsia" w:hAnsi="Times New Roman" w:cs="Times New Roman"/>
          <w:color w:val="auto"/>
          <w:kern w:val="24"/>
        </w:rPr>
        <w:t xml:space="preserve">(2) </w:t>
      </w:r>
      <w:r w:rsidR="00D35531" w:rsidRPr="00DA7D1F">
        <w:rPr>
          <w:rFonts w:ascii="Times New Roman" w:eastAsiaTheme="minorEastAsia" w:hAnsi="Times New Roman" w:cs="Times New Roman"/>
          <w:color w:val="auto"/>
          <w:kern w:val="24"/>
        </w:rPr>
        <w:t>Kuruluşta bu sermayenin tamamının taahhüt edilmesi ve ¼’ünün peşin, geriye kalan kısmın ise Merkez Birliği Yönetim Kurulunca belirlenecek taksitler halinde ve en geç bir yıl içinde ödenmesi zorunludur.</w:t>
      </w:r>
    </w:p>
    <w:p w:rsidR="00DA7D1F" w:rsidRDefault="00DA7D1F" w:rsidP="00DA7D1F">
      <w:pPr>
        <w:autoSpaceDE w:val="0"/>
        <w:autoSpaceDN w:val="0"/>
        <w:adjustRightInd w:val="0"/>
        <w:ind w:firstLine="709"/>
        <w:jc w:val="both"/>
        <w:rPr>
          <w:rFonts w:ascii="Times New Roman" w:eastAsiaTheme="minorEastAsia" w:hAnsi="Times New Roman" w:cs="Times New Roman"/>
          <w:color w:val="auto"/>
          <w:kern w:val="24"/>
        </w:rPr>
      </w:pPr>
      <w:r w:rsidRPr="00DA7D1F">
        <w:rPr>
          <w:rFonts w:ascii="Times New Roman" w:eastAsiaTheme="minorEastAsia" w:hAnsi="Times New Roman" w:cs="Times New Roman"/>
          <w:color w:val="auto"/>
          <w:kern w:val="24"/>
        </w:rPr>
        <w:t>(3)</w:t>
      </w:r>
      <w:r>
        <w:rPr>
          <w:rFonts w:ascii="Times New Roman" w:eastAsiaTheme="minorEastAsia" w:hAnsi="Times New Roman" w:cs="Times New Roman"/>
          <w:color w:val="auto"/>
          <w:kern w:val="24"/>
        </w:rPr>
        <w:t xml:space="preserve"> </w:t>
      </w:r>
      <w:r w:rsidR="00D35531" w:rsidRPr="00DA7D1F">
        <w:rPr>
          <w:rFonts w:ascii="Times New Roman" w:eastAsiaTheme="minorEastAsia" w:hAnsi="Times New Roman" w:cs="Times New Roman"/>
          <w:color w:val="auto"/>
          <w:kern w:val="24"/>
        </w:rPr>
        <w:t xml:space="preserve">Bir ortaklık payının değeri 100 </w:t>
      </w:r>
      <w:r w:rsidR="009958F5" w:rsidRPr="00DA7D1F">
        <w:rPr>
          <w:rFonts w:ascii="Times New Roman" w:eastAsiaTheme="minorEastAsia" w:hAnsi="Times New Roman" w:cs="Times New Roman"/>
          <w:color w:val="auto"/>
          <w:kern w:val="24"/>
        </w:rPr>
        <w:t>Türk Lirası</w:t>
      </w:r>
      <w:r w:rsidR="00D35531" w:rsidRPr="00DA7D1F">
        <w:rPr>
          <w:rFonts w:ascii="Times New Roman" w:eastAsiaTheme="minorEastAsia" w:hAnsi="Times New Roman" w:cs="Times New Roman"/>
          <w:color w:val="auto"/>
          <w:kern w:val="24"/>
        </w:rPr>
        <w:t>dır. Ortaklar en çok 5.000 pay taahhüt edebilirler. Ancak her ortağın en az 50 pay taahhüt etmesi zorunludur.</w:t>
      </w:r>
    </w:p>
    <w:p w:rsidR="00DA7D1F" w:rsidRDefault="00DA7D1F" w:rsidP="00DA7D1F">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(4) </w:t>
      </w:r>
      <w:r w:rsidR="00D35531" w:rsidRPr="00DA7D1F">
        <w:rPr>
          <w:rFonts w:ascii="Times New Roman" w:eastAsiaTheme="minorEastAsia" w:hAnsi="Times New Roman" w:cs="Times New Roman"/>
          <w:color w:val="auto"/>
          <w:kern w:val="24"/>
        </w:rPr>
        <w:t>Ayni sermaye konulamaz.</w:t>
      </w:r>
    </w:p>
    <w:p w:rsidR="000F6CFC" w:rsidRPr="00DA7D1F" w:rsidRDefault="00DA7D1F" w:rsidP="00DA7D1F">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(5) </w:t>
      </w:r>
      <w:r w:rsidR="00D35531" w:rsidRPr="00DA7D1F">
        <w:rPr>
          <w:rFonts w:ascii="Times New Roman" w:eastAsiaTheme="minorEastAsia" w:hAnsi="Times New Roman" w:cs="Times New Roman"/>
          <w:color w:val="auto"/>
          <w:kern w:val="24"/>
        </w:rPr>
        <w:t xml:space="preserve">Ortakların payları 1163 sayılı Kooperatifler Kanununun 18 inci maddesine göre düzenlenen ortaklık senedinde gösterilir. Senetle temsil edilmeyen paylar 100 </w:t>
      </w:r>
      <w:r w:rsidR="009958F5" w:rsidRPr="00DA7D1F">
        <w:rPr>
          <w:rFonts w:ascii="Times New Roman" w:eastAsiaTheme="minorEastAsia" w:hAnsi="Times New Roman" w:cs="Times New Roman"/>
          <w:color w:val="auto"/>
          <w:kern w:val="24"/>
        </w:rPr>
        <w:t xml:space="preserve">Türk Lirası olarak </w:t>
      </w:r>
      <w:r w:rsidR="00D35531" w:rsidRPr="00DA7D1F">
        <w:rPr>
          <w:rFonts w:ascii="Times New Roman" w:eastAsiaTheme="minorEastAsia" w:hAnsi="Times New Roman" w:cs="Times New Roman"/>
          <w:color w:val="auto"/>
          <w:kern w:val="24"/>
        </w:rPr>
        <w:t>itibar olunur.</w:t>
      </w:r>
    </w:p>
    <w:p w:rsidR="00094783" w:rsidRPr="004A59DC" w:rsidRDefault="00DA7D1F" w:rsidP="007A2137">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Ortakların Sorumluluğu v</w:t>
      </w:r>
      <w:r w:rsidRPr="000F6CFC">
        <w:rPr>
          <w:rFonts w:ascii="Times New Roman" w:hAnsi="Times New Roman" w:cs="Times New Roman"/>
          <w:b/>
          <w:bCs/>
          <w:color w:val="auto"/>
          <w:spacing w:val="-10"/>
        </w:rPr>
        <w:t>e Ek Ödemeler</w:t>
      </w:r>
    </w:p>
    <w:p w:rsidR="00D35531" w:rsidRDefault="004A59DC" w:rsidP="002B0978">
      <w:pPr>
        <w:autoSpaceDE w:val="0"/>
        <w:autoSpaceDN w:val="0"/>
        <w:adjustRightInd w:val="0"/>
        <w:ind w:firstLine="709"/>
        <w:jc w:val="both"/>
        <w:rPr>
          <w:rFonts w:ascii="Times New Roman" w:eastAsiaTheme="minorEastAsia" w:hAnsi="Times New Roman" w:cs="Times New Roman"/>
          <w:color w:val="auto"/>
          <w:kern w:val="24"/>
        </w:rPr>
      </w:pPr>
      <w:r w:rsidRPr="004A59DC">
        <w:rPr>
          <w:rFonts w:ascii="Times New Roman" w:hAnsi="Times New Roman" w:cs="Times New Roman"/>
          <w:b/>
          <w:bCs/>
          <w:color w:val="auto"/>
          <w:spacing w:val="-10"/>
        </w:rPr>
        <w:t>M</w:t>
      </w:r>
      <w:r w:rsidR="00CE0A0E">
        <w:rPr>
          <w:rFonts w:ascii="Times New Roman" w:hAnsi="Times New Roman" w:cs="Times New Roman"/>
          <w:b/>
          <w:bCs/>
          <w:color w:val="auto"/>
          <w:spacing w:val="-10"/>
        </w:rPr>
        <w:t>adde</w:t>
      </w:r>
      <w:r w:rsidR="00D35531" w:rsidRPr="004A59DC">
        <w:rPr>
          <w:rFonts w:ascii="Times New Roman" w:hAnsi="Times New Roman" w:cs="Times New Roman"/>
          <w:b/>
          <w:bCs/>
          <w:color w:val="auto"/>
          <w:spacing w:val="-10"/>
        </w:rPr>
        <w:t xml:space="preserve"> </w:t>
      </w:r>
      <w:r w:rsidR="00CA0CEB" w:rsidRPr="004A59DC">
        <w:rPr>
          <w:rFonts w:ascii="Times New Roman" w:hAnsi="Times New Roman" w:cs="Times New Roman"/>
          <w:b/>
          <w:bCs/>
          <w:color w:val="auto"/>
          <w:spacing w:val="-10"/>
        </w:rPr>
        <w:t>9</w:t>
      </w:r>
      <w:r w:rsidR="00D35531" w:rsidRPr="004A59DC">
        <w:rPr>
          <w:rFonts w:ascii="Times New Roman" w:hAnsi="Times New Roman" w:cs="Times New Roman"/>
          <w:b/>
          <w:bCs/>
          <w:color w:val="auto"/>
          <w:spacing w:val="-10"/>
        </w:rPr>
        <w:t xml:space="preserve">- </w:t>
      </w:r>
      <w:r w:rsidR="00CE0A0E" w:rsidRPr="00CE0A0E">
        <w:rPr>
          <w:rFonts w:ascii="Times New Roman" w:hAnsi="Times New Roman" w:cs="Times New Roman"/>
          <w:bCs/>
          <w:color w:val="auto"/>
          <w:spacing w:val="-10"/>
        </w:rPr>
        <w:t>(1)</w:t>
      </w:r>
      <w:r w:rsidR="00CE0A0E">
        <w:rPr>
          <w:rFonts w:ascii="Times New Roman" w:hAnsi="Times New Roman" w:cs="Times New Roman"/>
          <w:b/>
          <w:bCs/>
          <w:color w:val="auto"/>
          <w:spacing w:val="-10"/>
        </w:rPr>
        <w:t xml:space="preserve"> </w:t>
      </w:r>
      <w:r w:rsidR="00D35531" w:rsidRPr="00CE0A0E">
        <w:rPr>
          <w:rFonts w:ascii="Times New Roman" w:eastAsiaTheme="minorEastAsia" w:hAnsi="Times New Roman" w:cs="Times New Roman"/>
          <w:color w:val="auto"/>
          <w:kern w:val="24"/>
        </w:rPr>
        <w:t>Ortakların 3 üncü şahıslara karşı sorumluluğu, taahhüt ettikleri sermaye paylarının (10) katına kadardır. Bilanço açıklarını kapatmada kullanılmak üzere ortaklardan</w:t>
      </w:r>
      <w:r w:rsidR="000F6CFC" w:rsidRPr="00CE0A0E">
        <w:rPr>
          <w:rFonts w:ascii="Times New Roman" w:eastAsiaTheme="minorEastAsia" w:hAnsi="Times New Roman" w:cs="Times New Roman"/>
          <w:color w:val="auto"/>
          <w:kern w:val="24"/>
        </w:rPr>
        <w:t xml:space="preserve"> </w:t>
      </w:r>
      <w:r w:rsidR="00D35531" w:rsidRPr="00CE0A0E">
        <w:rPr>
          <w:rFonts w:ascii="Times New Roman" w:eastAsiaTheme="minorEastAsia" w:hAnsi="Times New Roman" w:cs="Times New Roman"/>
          <w:color w:val="auto"/>
          <w:kern w:val="24"/>
        </w:rPr>
        <w:t>ek ödeme istenebilir</w:t>
      </w:r>
      <w:r w:rsidR="00B72BC1" w:rsidRPr="00CE0A0E">
        <w:rPr>
          <w:rFonts w:ascii="Times New Roman" w:eastAsiaTheme="minorEastAsia" w:hAnsi="Times New Roman" w:cs="Times New Roman"/>
          <w:color w:val="auto"/>
          <w:kern w:val="24"/>
        </w:rPr>
        <w:t>.</w:t>
      </w:r>
    </w:p>
    <w:p w:rsidR="002B0978" w:rsidRPr="004A59DC" w:rsidRDefault="002B0978" w:rsidP="002B0978">
      <w:pPr>
        <w:autoSpaceDE w:val="0"/>
        <w:autoSpaceDN w:val="0"/>
        <w:adjustRightInd w:val="0"/>
        <w:ind w:firstLine="709"/>
        <w:jc w:val="both"/>
        <w:rPr>
          <w:rFonts w:ascii="Times New Roman" w:hAnsi="Times New Roman" w:cs="Times New Roman"/>
          <w:b/>
          <w:bCs/>
          <w:color w:val="auto"/>
          <w:spacing w:val="-10"/>
        </w:rPr>
      </w:pPr>
    </w:p>
    <w:p w:rsidR="00D35531" w:rsidRPr="004A59DC" w:rsidRDefault="003600C2" w:rsidP="00D35531">
      <w:pPr>
        <w:autoSpaceDE w:val="0"/>
        <w:autoSpaceDN w:val="0"/>
        <w:adjustRightInd w:val="0"/>
        <w:jc w:val="center"/>
        <w:rPr>
          <w:rFonts w:ascii="Times New Roman" w:hAnsi="Times New Roman" w:cs="Times New Roman"/>
          <w:b/>
          <w:bCs/>
          <w:color w:val="auto"/>
          <w:spacing w:val="-10"/>
        </w:rPr>
      </w:pPr>
      <w:r w:rsidRPr="004A59DC">
        <w:rPr>
          <w:rFonts w:ascii="Times New Roman" w:hAnsi="Times New Roman" w:cs="Times New Roman"/>
          <w:b/>
          <w:bCs/>
          <w:color w:val="auto"/>
          <w:spacing w:val="-10"/>
        </w:rPr>
        <w:t xml:space="preserve">DÖRDÜNCÜ </w:t>
      </w:r>
      <w:r w:rsidR="00D35531" w:rsidRPr="004A59DC">
        <w:rPr>
          <w:rFonts w:ascii="Times New Roman" w:hAnsi="Times New Roman" w:cs="Times New Roman"/>
          <w:b/>
          <w:bCs/>
          <w:color w:val="auto"/>
          <w:spacing w:val="-10"/>
        </w:rPr>
        <w:t xml:space="preserve">B Ö L Ü M </w:t>
      </w:r>
    </w:p>
    <w:p w:rsidR="000F6CFC" w:rsidRDefault="00CF439E" w:rsidP="00CE0A0E">
      <w:pPr>
        <w:autoSpaceDE w:val="0"/>
        <w:autoSpaceDN w:val="0"/>
        <w:adjustRightInd w:val="0"/>
        <w:jc w:val="center"/>
        <w:rPr>
          <w:rFonts w:ascii="Times New Roman" w:hAnsi="Times New Roman" w:cs="Times New Roman"/>
          <w:b/>
          <w:bCs/>
          <w:color w:val="auto"/>
          <w:spacing w:val="-10"/>
        </w:rPr>
      </w:pPr>
      <w:r w:rsidRPr="004A59DC">
        <w:rPr>
          <w:rFonts w:ascii="Times New Roman" w:hAnsi="Times New Roman" w:cs="Times New Roman"/>
          <w:b/>
          <w:bCs/>
          <w:color w:val="auto"/>
          <w:spacing w:val="-10"/>
        </w:rPr>
        <w:t>Merkez Bir</w:t>
      </w:r>
      <w:r>
        <w:rPr>
          <w:rFonts w:ascii="Times New Roman" w:hAnsi="Times New Roman" w:cs="Times New Roman"/>
          <w:b/>
          <w:bCs/>
          <w:color w:val="auto"/>
          <w:spacing w:val="-10"/>
        </w:rPr>
        <w:t>liğinin Organları, Temsilciler v</w:t>
      </w:r>
      <w:r w:rsidRPr="004A59DC">
        <w:rPr>
          <w:rFonts w:ascii="Times New Roman" w:hAnsi="Times New Roman" w:cs="Times New Roman"/>
          <w:b/>
          <w:bCs/>
          <w:color w:val="auto"/>
          <w:spacing w:val="-10"/>
        </w:rPr>
        <w:t>e Yönetim</w:t>
      </w:r>
    </w:p>
    <w:p w:rsidR="00094783" w:rsidRPr="000F6CFC" w:rsidRDefault="00D35531" w:rsidP="007A2137">
      <w:pPr>
        <w:autoSpaceDE w:val="0"/>
        <w:autoSpaceDN w:val="0"/>
        <w:adjustRightInd w:val="0"/>
        <w:spacing w:before="120" w:after="120"/>
        <w:ind w:firstLine="709"/>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O</w:t>
      </w:r>
      <w:r w:rsidR="00CE0A0E">
        <w:rPr>
          <w:rFonts w:ascii="Times New Roman" w:hAnsi="Times New Roman" w:cs="Times New Roman"/>
          <w:b/>
          <w:bCs/>
          <w:color w:val="auto"/>
          <w:spacing w:val="-10"/>
        </w:rPr>
        <w:t>rganlar</w:t>
      </w:r>
    </w:p>
    <w:p w:rsidR="00D35531" w:rsidRPr="00CE0A0E" w:rsidRDefault="00D35531" w:rsidP="007A2137">
      <w:pPr>
        <w:autoSpaceDE w:val="0"/>
        <w:autoSpaceDN w:val="0"/>
        <w:adjustRightInd w:val="0"/>
        <w:ind w:firstLine="709"/>
        <w:jc w:val="both"/>
        <w:rPr>
          <w:rFonts w:ascii="Times New Roman" w:eastAsiaTheme="minorEastAsia" w:hAnsi="Times New Roman" w:cs="Times New Roman"/>
          <w:color w:val="auto"/>
          <w:kern w:val="24"/>
        </w:rPr>
      </w:pPr>
      <w:r w:rsidRPr="000F6CFC">
        <w:rPr>
          <w:rFonts w:ascii="Times New Roman" w:hAnsi="Times New Roman" w:cs="Times New Roman"/>
          <w:b/>
          <w:bCs/>
          <w:color w:val="auto"/>
          <w:spacing w:val="-10"/>
        </w:rPr>
        <w:t>M</w:t>
      </w:r>
      <w:r w:rsidR="00CE0A0E">
        <w:rPr>
          <w:rFonts w:ascii="Times New Roman" w:hAnsi="Times New Roman" w:cs="Times New Roman"/>
          <w:b/>
          <w:bCs/>
          <w:color w:val="auto"/>
          <w:spacing w:val="-10"/>
        </w:rPr>
        <w:t>ADDE</w:t>
      </w:r>
      <w:r w:rsidR="004A59DC">
        <w:rPr>
          <w:rFonts w:ascii="Times New Roman" w:hAnsi="Times New Roman" w:cs="Times New Roman"/>
          <w:b/>
          <w:bCs/>
          <w:color w:val="FF0000"/>
          <w:spacing w:val="-10"/>
        </w:rPr>
        <w:t xml:space="preserve"> </w:t>
      </w:r>
      <w:r w:rsidR="00CA0CEB" w:rsidRPr="004A59DC">
        <w:rPr>
          <w:rFonts w:ascii="Times New Roman" w:hAnsi="Times New Roman" w:cs="Times New Roman"/>
          <w:b/>
          <w:bCs/>
          <w:color w:val="auto"/>
          <w:spacing w:val="-10"/>
        </w:rPr>
        <w:t>10</w:t>
      </w:r>
      <w:r w:rsidRPr="004A59DC">
        <w:rPr>
          <w:rFonts w:ascii="Times New Roman" w:hAnsi="Times New Roman" w:cs="Times New Roman"/>
          <w:b/>
          <w:bCs/>
          <w:color w:val="auto"/>
          <w:spacing w:val="-10"/>
        </w:rPr>
        <w:t xml:space="preserve">- </w:t>
      </w:r>
      <w:r w:rsidR="00CE0A0E">
        <w:rPr>
          <w:rFonts w:ascii="Times New Roman" w:hAnsi="Times New Roman" w:cs="Times New Roman"/>
          <w:b/>
          <w:bCs/>
          <w:color w:val="auto"/>
          <w:spacing w:val="-10"/>
        </w:rPr>
        <w:t xml:space="preserve"> </w:t>
      </w:r>
      <w:r w:rsidR="00CE0A0E">
        <w:rPr>
          <w:rFonts w:ascii="Times New Roman" w:hAnsi="Times New Roman" w:cs="Times New Roman"/>
          <w:bCs/>
          <w:color w:val="auto"/>
          <w:spacing w:val="-10"/>
        </w:rPr>
        <w:t xml:space="preserve">(1) </w:t>
      </w:r>
      <w:r w:rsidRPr="00CE0A0E">
        <w:rPr>
          <w:rFonts w:ascii="Times New Roman" w:eastAsiaTheme="minorEastAsia" w:hAnsi="Times New Roman" w:cs="Times New Roman"/>
          <w:color w:val="auto"/>
          <w:kern w:val="24"/>
        </w:rPr>
        <w:t>Merkez Birliğinin organları şunlardır;</w:t>
      </w:r>
    </w:p>
    <w:p w:rsidR="00D35531" w:rsidRPr="00CE0A0E" w:rsidRDefault="00D35531" w:rsidP="00CE0A0E">
      <w:pPr>
        <w:autoSpaceDE w:val="0"/>
        <w:autoSpaceDN w:val="0"/>
        <w:adjustRightInd w:val="0"/>
        <w:ind w:firstLine="709"/>
        <w:jc w:val="both"/>
        <w:rPr>
          <w:rFonts w:ascii="Times New Roman" w:eastAsiaTheme="minorEastAsia" w:hAnsi="Times New Roman" w:cs="Times New Roman"/>
          <w:color w:val="auto"/>
          <w:kern w:val="24"/>
        </w:rPr>
      </w:pPr>
      <w:r w:rsidRPr="00CE0A0E">
        <w:rPr>
          <w:rFonts w:ascii="Times New Roman" w:eastAsiaTheme="minorEastAsia" w:hAnsi="Times New Roman" w:cs="Times New Roman"/>
          <w:color w:val="auto"/>
          <w:kern w:val="24"/>
        </w:rPr>
        <w:t>a) Genel Kurul</w:t>
      </w:r>
    </w:p>
    <w:p w:rsidR="00D35531" w:rsidRPr="00CE0A0E" w:rsidRDefault="00D35531" w:rsidP="00CE0A0E">
      <w:pPr>
        <w:autoSpaceDE w:val="0"/>
        <w:autoSpaceDN w:val="0"/>
        <w:adjustRightInd w:val="0"/>
        <w:ind w:firstLine="709"/>
        <w:jc w:val="both"/>
        <w:rPr>
          <w:rFonts w:ascii="Times New Roman" w:eastAsiaTheme="minorEastAsia" w:hAnsi="Times New Roman" w:cs="Times New Roman"/>
          <w:color w:val="auto"/>
          <w:kern w:val="24"/>
        </w:rPr>
      </w:pPr>
      <w:r w:rsidRPr="00CE0A0E">
        <w:rPr>
          <w:rFonts w:ascii="Times New Roman" w:eastAsiaTheme="minorEastAsia" w:hAnsi="Times New Roman" w:cs="Times New Roman"/>
          <w:color w:val="auto"/>
          <w:kern w:val="24"/>
        </w:rPr>
        <w:t>b) Yönetim Kurulu</w:t>
      </w:r>
    </w:p>
    <w:p w:rsidR="000F6CFC" w:rsidRPr="00CE0A0E" w:rsidRDefault="00D35531" w:rsidP="00CE0A0E">
      <w:pPr>
        <w:autoSpaceDE w:val="0"/>
        <w:autoSpaceDN w:val="0"/>
        <w:adjustRightInd w:val="0"/>
        <w:ind w:firstLine="709"/>
        <w:jc w:val="both"/>
        <w:rPr>
          <w:rFonts w:ascii="Times New Roman" w:eastAsiaTheme="minorEastAsia" w:hAnsi="Times New Roman" w:cs="Times New Roman"/>
          <w:color w:val="auto"/>
          <w:kern w:val="24"/>
        </w:rPr>
      </w:pPr>
      <w:r w:rsidRPr="00CE0A0E">
        <w:rPr>
          <w:rFonts w:ascii="Times New Roman" w:eastAsiaTheme="minorEastAsia" w:hAnsi="Times New Roman" w:cs="Times New Roman"/>
          <w:color w:val="auto"/>
          <w:kern w:val="24"/>
        </w:rPr>
        <w:t xml:space="preserve">c) </w:t>
      </w:r>
      <w:r w:rsidR="006F3F4E" w:rsidRPr="00CE0A0E">
        <w:rPr>
          <w:rFonts w:ascii="Times New Roman" w:eastAsiaTheme="minorEastAsia" w:hAnsi="Times New Roman" w:cs="Times New Roman"/>
          <w:color w:val="auto"/>
          <w:kern w:val="24"/>
        </w:rPr>
        <w:t>Denetim</w:t>
      </w:r>
      <w:r w:rsidRPr="00CE0A0E">
        <w:rPr>
          <w:rFonts w:ascii="Times New Roman" w:eastAsiaTheme="minorEastAsia" w:hAnsi="Times New Roman" w:cs="Times New Roman"/>
          <w:color w:val="auto"/>
          <w:kern w:val="24"/>
        </w:rPr>
        <w:t xml:space="preserve"> Kurulu</w:t>
      </w:r>
    </w:p>
    <w:p w:rsidR="00094783" w:rsidRDefault="003572A5" w:rsidP="007A2137">
      <w:pPr>
        <w:autoSpaceDE w:val="0"/>
        <w:autoSpaceDN w:val="0"/>
        <w:adjustRightInd w:val="0"/>
        <w:spacing w:before="120" w:after="120"/>
        <w:ind w:firstLine="709"/>
        <w:jc w:val="both"/>
        <w:rPr>
          <w:rFonts w:ascii="Times New Roman" w:hAnsi="Times New Roman" w:cs="Times New Roman"/>
          <w:b/>
          <w:bCs/>
          <w:color w:val="auto"/>
          <w:spacing w:val="-10"/>
        </w:rPr>
      </w:pPr>
      <w:r w:rsidRPr="004A59DC">
        <w:rPr>
          <w:rFonts w:ascii="Times New Roman" w:hAnsi="Times New Roman" w:cs="Times New Roman"/>
          <w:b/>
          <w:bCs/>
          <w:color w:val="auto"/>
          <w:spacing w:val="-10"/>
        </w:rPr>
        <w:t xml:space="preserve"> </w:t>
      </w:r>
      <w:r w:rsidR="00CE0A0E" w:rsidRPr="000F6CFC">
        <w:rPr>
          <w:rFonts w:ascii="Times New Roman" w:hAnsi="Times New Roman" w:cs="Times New Roman"/>
          <w:b/>
          <w:bCs/>
          <w:color w:val="auto"/>
          <w:spacing w:val="-10"/>
        </w:rPr>
        <w:t>Genel Kurul</w:t>
      </w:r>
    </w:p>
    <w:p w:rsidR="00094783" w:rsidRPr="000F6CFC" w:rsidRDefault="00CE0A0E" w:rsidP="007A2137">
      <w:pPr>
        <w:autoSpaceDE w:val="0"/>
        <w:autoSpaceDN w:val="0"/>
        <w:adjustRightInd w:val="0"/>
        <w:spacing w:before="120" w:after="120"/>
        <w:ind w:firstLine="709"/>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Temsilciler</w:t>
      </w:r>
    </w:p>
    <w:p w:rsidR="00CE0A0E" w:rsidRDefault="00D35531" w:rsidP="007A2137">
      <w:pPr>
        <w:autoSpaceDE w:val="0"/>
        <w:autoSpaceDN w:val="0"/>
        <w:adjustRightInd w:val="0"/>
        <w:ind w:firstLine="709"/>
        <w:jc w:val="both"/>
        <w:rPr>
          <w:rFonts w:ascii="Times New Roman" w:eastAsiaTheme="minorEastAsia" w:hAnsi="Times New Roman" w:cs="Times New Roman"/>
          <w:color w:val="auto"/>
          <w:kern w:val="24"/>
        </w:rPr>
      </w:pPr>
      <w:r w:rsidRPr="000F6CFC">
        <w:rPr>
          <w:rFonts w:ascii="Times New Roman" w:hAnsi="Times New Roman" w:cs="Times New Roman"/>
          <w:b/>
          <w:bCs/>
          <w:color w:val="auto"/>
          <w:spacing w:val="-10"/>
        </w:rPr>
        <w:t>M</w:t>
      </w:r>
      <w:r w:rsidR="00CE0A0E">
        <w:rPr>
          <w:rFonts w:ascii="Times New Roman" w:hAnsi="Times New Roman" w:cs="Times New Roman"/>
          <w:b/>
          <w:bCs/>
          <w:color w:val="auto"/>
          <w:spacing w:val="-10"/>
        </w:rPr>
        <w:t>ADDE</w:t>
      </w:r>
      <w:r w:rsidRPr="000F6CFC">
        <w:rPr>
          <w:rFonts w:ascii="Times New Roman" w:hAnsi="Times New Roman" w:cs="Times New Roman"/>
          <w:b/>
          <w:bCs/>
          <w:color w:val="auto"/>
          <w:spacing w:val="-10"/>
        </w:rPr>
        <w:t xml:space="preserve"> </w:t>
      </w:r>
      <w:r w:rsidR="004A59DC" w:rsidRPr="004A59DC">
        <w:rPr>
          <w:rFonts w:ascii="Times New Roman" w:hAnsi="Times New Roman" w:cs="Times New Roman"/>
          <w:b/>
          <w:bCs/>
          <w:color w:val="auto"/>
          <w:spacing w:val="-10"/>
        </w:rPr>
        <w:t>11</w:t>
      </w:r>
      <w:r w:rsidRPr="004A59DC">
        <w:rPr>
          <w:rFonts w:ascii="Times New Roman" w:hAnsi="Times New Roman" w:cs="Times New Roman"/>
          <w:b/>
          <w:bCs/>
          <w:color w:val="auto"/>
          <w:spacing w:val="-10"/>
        </w:rPr>
        <w:t xml:space="preserve"> </w:t>
      </w:r>
      <w:r w:rsidR="00CE0A0E">
        <w:rPr>
          <w:rFonts w:ascii="Times New Roman" w:hAnsi="Times New Roman" w:cs="Times New Roman"/>
          <w:b/>
          <w:bCs/>
          <w:color w:val="auto"/>
          <w:spacing w:val="-10"/>
        </w:rPr>
        <w:t>–</w:t>
      </w:r>
      <w:r w:rsidRPr="000F6CFC">
        <w:rPr>
          <w:rFonts w:ascii="Times New Roman" w:hAnsi="Times New Roman" w:cs="Times New Roman"/>
          <w:b/>
          <w:bCs/>
          <w:color w:val="auto"/>
          <w:spacing w:val="-10"/>
        </w:rPr>
        <w:t xml:space="preserve"> </w:t>
      </w:r>
      <w:r w:rsidR="00CE0A0E" w:rsidRPr="00CE0A0E">
        <w:rPr>
          <w:rFonts w:ascii="Times New Roman" w:hAnsi="Times New Roman" w:cs="Times New Roman"/>
          <w:bCs/>
          <w:color w:val="auto"/>
          <w:spacing w:val="-10"/>
        </w:rPr>
        <w:t>(1)</w:t>
      </w:r>
      <w:r w:rsidR="00CE0A0E">
        <w:rPr>
          <w:rFonts w:ascii="Times New Roman" w:hAnsi="Times New Roman" w:cs="Times New Roman"/>
          <w:b/>
          <w:bCs/>
          <w:color w:val="auto"/>
          <w:spacing w:val="-10"/>
        </w:rPr>
        <w:t xml:space="preserve"> </w:t>
      </w:r>
      <w:r w:rsidRPr="00CE0A0E">
        <w:rPr>
          <w:rFonts w:ascii="Times New Roman" w:eastAsiaTheme="minorEastAsia" w:hAnsi="Times New Roman" w:cs="Times New Roman"/>
          <w:color w:val="auto"/>
          <w:kern w:val="24"/>
        </w:rPr>
        <w:t>Merkez Birliğinin en yetkili organı, ortak Birliklerin temsilcilerinden oluşan Genel Kuruldur. Genel Kurul, ortak Birliklerin genel kurullarınc</w:t>
      </w:r>
      <w:r w:rsidR="00CE0A0E">
        <w:rPr>
          <w:rFonts w:ascii="Times New Roman" w:eastAsiaTheme="minorEastAsia" w:hAnsi="Times New Roman" w:cs="Times New Roman"/>
          <w:color w:val="auto"/>
          <w:kern w:val="24"/>
        </w:rPr>
        <w:t>a seçilen temsilcilerden oluşur.</w:t>
      </w:r>
    </w:p>
    <w:p w:rsidR="00D35531" w:rsidRPr="00CE0A0E" w:rsidRDefault="00CE0A0E" w:rsidP="00CE0A0E">
      <w:pPr>
        <w:autoSpaceDE w:val="0"/>
        <w:autoSpaceDN w:val="0"/>
        <w:adjustRightInd w:val="0"/>
        <w:spacing w:before="120"/>
        <w:ind w:firstLine="709"/>
        <w:jc w:val="both"/>
        <w:rPr>
          <w:rFonts w:ascii="Times New Roman" w:eastAsiaTheme="minorEastAsia" w:hAnsi="Times New Roman" w:cs="Times New Roman"/>
          <w:color w:val="auto"/>
          <w:kern w:val="24"/>
        </w:rPr>
      </w:pPr>
      <w:r w:rsidRPr="00CE0A0E">
        <w:rPr>
          <w:rFonts w:ascii="Times New Roman" w:eastAsiaTheme="minorEastAsia" w:hAnsi="Times New Roman" w:cs="Times New Roman"/>
          <w:color w:val="auto"/>
          <w:kern w:val="24"/>
        </w:rPr>
        <w:t xml:space="preserve">(2) </w:t>
      </w:r>
      <w:r w:rsidR="00D35531" w:rsidRPr="00CE0A0E">
        <w:rPr>
          <w:rFonts w:ascii="Times New Roman" w:eastAsiaTheme="minorEastAsia" w:hAnsi="Times New Roman" w:cs="Times New Roman"/>
          <w:color w:val="auto"/>
          <w:kern w:val="24"/>
        </w:rPr>
        <w:t>Bu temsilciler;</w:t>
      </w:r>
    </w:p>
    <w:p w:rsidR="00D35531" w:rsidRPr="00CE0A0E" w:rsidRDefault="00CE0A0E" w:rsidP="00CE0A0E">
      <w:pPr>
        <w:autoSpaceDE w:val="0"/>
        <w:autoSpaceDN w:val="0"/>
        <w:adjustRightInd w:val="0"/>
        <w:ind w:firstLine="709"/>
        <w:jc w:val="both"/>
        <w:rPr>
          <w:rFonts w:ascii="Times New Roman" w:eastAsiaTheme="minorEastAsia" w:hAnsi="Times New Roman" w:cs="Times New Roman"/>
          <w:color w:val="auto"/>
          <w:kern w:val="24"/>
        </w:rPr>
      </w:pPr>
      <w:r w:rsidRPr="00CE0A0E">
        <w:rPr>
          <w:rFonts w:ascii="Times New Roman" w:eastAsiaTheme="minorEastAsia" w:hAnsi="Times New Roman" w:cs="Times New Roman"/>
          <w:color w:val="auto"/>
          <w:kern w:val="24"/>
        </w:rPr>
        <w:t xml:space="preserve">a) </w:t>
      </w:r>
      <w:r w:rsidR="00D35531" w:rsidRPr="00CE0A0E">
        <w:rPr>
          <w:rFonts w:ascii="Times New Roman" w:eastAsiaTheme="minorEastAsia" w:hAnsi="Times New Roman" w:cs="Times New Roman"/>
          <w:color w:val="auto"/>
          <w:kern w:val="24"/>
        </w:rPr>
        <w:t>1-10 kooperatifi olan Birlikler için 2,</w:t>
      </w:r>
    </w:p>
    <w:p w:rsidR="00D35531" w:rsidRPr="00CE0A0E" w:rsidRDefault="00CE0A0E" w:rsidP="00CE0A0E">
      <w:pPr>
        <w:autoSpaceDE w:val="0"/>
        <w:autoSpaceDN w:val="0"/>
        <w:adjustRightInd w:val="0"/>
        <w:ind w:firstLine="709"/>
        <w:jc w:val="both"/>
        <w:rPr>
          <w:rFonts w:ascii="Times New Roman" w:eastAsiaTheme="minorEastAsia" w:hAnsi="Times New Roman" w:cs="Times New Roman"/>
          <w:color w:val="auto"/>
          <w:kern w:val="24"/>
        </w:rPr>
      </w:pPr>
      <w:r w:rsidRPr="00CE0A0E">
        <w:rPr>
          <w:rFonts w:ascii="Times New Roman" w:eastAsiaTheme="minorEastAsia" w:hAnsi="Times New Roman" w:cs="Times New Roman"/>
          <w:color w:val="auto"/>
          <w:kern w:val="24"/>
        </w:rPr>
        <w:t xml:space="preserve">b) </w:t>
      </w:r>
      <w:r w:rsidR="00D35531" w:rsidRPr="00CE0A0E">
        <w:rPr>
          <w:rFonts w:ascii="Times New Roman" w:eastAsiaTheme="minorEastAsia" w:hAnsi="Times New Roman" w:cs="Times New Roman"/>
          <w:color w:val="auto"/>
          <w:kern w:val="24"/>
        </w:rPr>
        <w:t>11-25 kooperatifi olan Birlikler için 3,</w:t>
      </w:r>
    </w:p>
    <w:p w:rsidR="00D35531" w:rsidRPr="00CE0A0E" w:rsidRDefault="00CE0A0E" w:rsidP="00CE0A0E">
      <w:pPr>
        <w:autoSpaceDE w:val="0"/>
        <w:autoSpaceDN w:val="0"/>
        <w:adjustRightInd w:val="0"/>
        <w:ind w:firstLine="709"/>
        <w:jc w:val="both"/>
        <w:rPr>
          <w:rFonts w:ascii="Times New Roman" w:eastAsiaTheme="minorEastAsia" w:hAnsi="Times New Roman" w:cs="Times New Roman"/>
          <w:color w:val="auto"/>
          <w:kern w:val="24"/>
        </w:rPr>
      </w:pPr>
      <w:r w:rsidRPr="00CE0A0E">
        <w:rPr>
          <w:rFonts w:ascii="Times New Roman" w:eastAsiaTheme="minorEastAsia" w:hAnsi="Times New Roman" w:cs="Times New Roman"/>
          <w:color w:val="auto"/>
          <w:kern w:val="24"/>
        </w:rPr>
        <w:t xml:space="preserve">c) </w:t>
      </w:r>
      <w:r w:rsidR="00D35531" w:rsidRPr="00CE0A0E">
        <w:rPr>
          <w:rFonts w:ascii="Times New Roman" w:eastAsiaTheme="minorEastAsia" w:hAnsi="Times New Roman" w:cs="Times New Roman"/>
          <w:color w:val="auto"/>
          <w:kern w:val="24"/>
        </w:rPr>
        <w:t>26-35 kooperatifi olan Birlikler için 4,</w:t>
      </w:r>
    </w:p>
    <w:p w:rsidR="00CE0A0E" w:rsidRDefault="00CE0A0E" w:rsidP="00CE0A0E">
      <w:pPr>
        <w:autoSpaceDE w:val="0"/>
        <w:autoSpaceDN w:val="0"/>
        <w:adjustRightInd w:val="0"/>
        <w:ind w:firstLine="709"/>
        <w:jc w:val="both"/>
        <w:rPr>
          <w:rFonts w:ascii="Times New Roman" w:eastAsiaTheme="minorEastAsia" w:hAnsi="Times New Roman" w:cs="Times New Roman"/>
          <w:color w:val="auto"/>
          <w:kern w:val="24"/>
        </w:rPr>
      </w:pPr>
      <w:r w:rsidRPr="00CE0A0E">
        <w:rPr>
          <w:rFonts w:ascii="Times New Roman" w:eastAsiaTheme="minorEastAsia" w:hAnsi="Times New Roman" w:cs="Times New Roman"/>
          <w:color w:val="auto"/>
          <w:kern w:val="24"/>
        </w:rPr>
        <w:t xml:space="preserve">ç) </w:t>
      </w:r>
      <w:r w:rsidR="00D35531" w:rsidRPr="00CE0A0E">
        <w:rPr>
          <w:rFonts w:ascii="Times New Roman" w:eastAsiaTheme="minorEastAsia" w:hAnsi="Times New Roman" w:cs="Times New Roman"/>
          <w:color w:val="auto"/>
          <w:kern w:val="24"/>
        </w:rPr>
        <w:t>36 ve daha fazla kooperatifi olan Birlikler için 5 kişidir.</w:t>
      </w:r>
    </w:p>
    <w:p w:rsidR="000F6CFC" w:rsidRPr="00CE0A0E" w:rsidRDefault="00CE0A0E" w:rsidP="00CE0A0E">
      <w:pPr>
        <w:autoSpaceDE w:val="0"/>
        <w:autoSpaceDN w:val="0"/>
        <w:adjustRightInd w:val="0"/>
        <w:spacing w:before="12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(3) </w:t>
      </w:r>
      <w:r w:rsidR="00D35531" w:rsidRPr="00CE0A0E">
        <w:rPr>
          <w:rFonts w:ascii="Times New Roman" w:eastAsiaTheme="minorEastAsia" w:hAnsi="Times New Roman" w:cs="Times New Roman"/>
          <w:color w:val="auto"/>
          <w:kern w:val="24"/>
        </w:rPr>
        <w:t>Her temsilcinin genel kurulda bir oy hakkı vardır.</w:t>
      </w:r>
    </w:p>
    <w:p w:rsidR="00094783" w:rsidRPr="000F6CFC" w:rsidRDefault="00CE0A0E" w:rsidP="007A2137">
      <w:pPr>
        <w:autoSpaceDE w:val="0"/>
        <w:autoSpaceDN w:val="0"/>
        <w:adjustRightInd w:val="0"/>
        <w:spacing w:before="120" w:after="120"/>
        <w:ind w:firstLine="709"/>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Genel Kurulun Görev Ve Yetkileri</w:t>
      </w:r>
    </w:p>
    <w:p w:rsidR="000338A4" w:rsidRDefault="00D35531" w:rsidP="007A2137">
      <w:pPr>
        <w:autoSpaceDE w:val="0"/>
        <w:autoSpaceDN w:val="0"/>
        <w:adjustRightInd w:val="0"/>
        <w:ind w:firstLine="709"/>
        <w:jc w:val="both"/>
        <w:rPr>
          <w:rFonts w:ascii="Times New Roman" w:hAnsi="Times New Roman" w:cs="Times New Roman"/>
          <w:color w:val="auto"/>
          <w:spacing w:val="-10"/>
        </w:rPr>
      </w:pPr>
      <w:r w:rsidRPr="000F6CFC">
        <w:rPr>
          <w:rFonts w:ascii="Times New Roman" w:hAnsi="Times New Roman" w:cs="Times New Roman"/>
          <w:b/>
          <w:bCs/>
          <w:color w:val="auto"/>
          <w:spacing w:val="-10"/>
        </w:rPr>
        <w:t>M</w:t>
      </w:r>
      <w:r w:rsidR="00CE0A0E" w:rsidRPr="000F6CFC">
        <w:rPr>
          <w:rFonts w:ascii="Times New Roman" w:hAnsi="Times New Roman" w:cs="Times New Roman"/>
          <w:b/>
          <w:bCs/>
          <w:color w:val="auto"/>
          <w:spacing w:val="-10"/>
        </w:rPr>
        <w:t xml:space="preserve">ADDE </w:t>
      </w:r>
      <w:r w:rsidR="004A59DC" w:rsidRPr="004A59DC">
        <w:rPr>
          <w:rFonts w:ascii="Times New Roman" w:hAnsi="Times New Roman" w:cs="Times New Roman"/>
          <w:b/>
          <w:bCs/>
          <w:color w:val="auto"/>
          <w:spacing w:val="-10"/>
        </w:rPr>
        <w:t>12</w:t>
      </w:r>
      <w:r w:rsidRPr="004A59DC">
        <w:rPr>
          <w:rFonts w:ascii="Times New Roman" w:hAnsi="Times New Roman" w:cs="Times New Roman"/>
          <w:b/>
          <w:bCs/>
          <w:color w:val="auto"/>
          <w:spacing w:val="-10"/>
        </w:rPr>
        <w:t xml:space="preserve"> </w:t>
      </w:r>
      <w:r w:rsidR="00CE0A0E">
        <w:rPr>
          <w:rFonts w:ascii="Times New Roman" w:hAnsi="Times New Roman" w:cs="Times New Roman"/>
          <w:color w:val="auto"/>
          <w:spacing w:val="-10"/>
        </w:rPr>
        <w:t>–</w:t>
      </w:r>
      <w:r w:rsidR="004A59DC">
        <w:rPr>
          <w:rFonts w:ascii="Times New Roman" w:hAnsi="Times New Roman" w:cs="Times New Roman"/>
          <w:color w:val="auto"/>
          <w:spacing w:val="-10"/>
        </w:rPr>
        <w:t xml:space="preserve"> </w:t>
      </w:r>
      <w:r w:rsidR="00CE0A0E">
        <w:rPr>
          <w:rFonts w:ascii="Times New Roman" w:hAnsi="Times New Roman" w:cs="Times New Roman"/>
          <w:color w:val="auto"/>
          <w:spacing w:val="-10"/>
        </w:rPr>
        <w:t xml:space="preserve">(1) </w:t>
      </w:r>
      <w:r w:rsidRPr="00CE0A0E">
        <w:rPr>
          <w:rFonts w:ascii="Times New Roman" w:eastAsiaTheme="minorEastAsia" w:hAnsi="Times New Roman" w:cs="Times New Roman"/>
          <w:color w:val="auto"/>
          <w:kern w:val="24"/>
        </w:rPr>
        <w:t>Genel Kurulun görev ve yetkileri şunlardır;</w:t>
      </w:r>
    </w:p>
    <w:p w:rsidR="00D35531" w:rsidRPr="000338A4" w:rsidRDefault="000338A4" w:rsidP="000338A4">
      <w:pPr>
        <w:pStyle w:val="ListeParagraf"/>
        <w:autoSpaceDE w:val="0"/>
        <w:autoSpaceDN w:val="0"/>
        <w:adjustRightInd w:val="0"/>
        <w:ind w:left="0" w:firstLine="709"/>
        <w:jc w:val="both"/>
        <w:rPr>
          <w:rFonts w:eastAsiaTheme="minorEastAsia"/>
          <w:kern w:val="24"/>
        </w:rPr>
      </w:pPr>
      <w:r>
        <w:rPr>
          <w:rFonts w:eastAsiaTheme="minorEastAsia"/>
          <w:kern w:val="24"/>
        </w:rPr>
        <w:t xml:space="preserve">a) </w:t>
      </w:r>
      <w:r w:rsidR="00D35531" w:rsidRPr="000338A4">
        <w:rPr>
          <w:rFonts w:eastAsiaTheme="minorEastAsia"/>
          <w:kern w:val="24"/>
        </w:rPr>
        <w:t>Bilanço, bilanço hesaplarının dökümü, gelir-gider farkı hesapları ile yönetim kurulu ve denetçiler tarafından verilen raporları inceleyerek kabul veya reddetmek,</w:t>
      </w:r>
    </w:p>
    <w:p w:rsidR="004C64A8" w:rsidRPr="000338A4" w:rsidRDefault="000338A4" w:rsidP="000338A4">
      <w:pPr>
        <w:pStyle w:val="ListeParagraf"/>
        <w:autoSpaceDE w:val="0"/>
        <w:autoSpaceDN w:val="0"/>
        <w:adjustRightInd w:val="0"/>
        <w:ind w:left="0" w:firstLine="709"/>
        <w:jc w:val="both"/>
        <w:rPr>
          <w:rFonts w:eastAsiaTheme="minorEastAsia"/>
          <w:kern w:val="24"/>
        </w:rPr>
      </w:pPr>
      <w:r>
        <w:rPr>
          <w:rFonts w:eastAsiaTheme="minorEastAsia"/>
          <w:kern w:val="24"/>
        </w:rPr>
        <w:t xml:space="preserve">b) </w:t>
      </w:r>
      <w:r w:rsidR="00D35531" w:rsidRPr="000338A4">
        <w:rPr>
          <w:rFonts w:eastAsiaTheme="minorEastAsia"/>
          <w:kern w:val="24"/>
        </w:rPr>
        <w:t xml:space="preserve">Yönetim kurulu </w:t>
      </w:r>
      <w:r w:rsidR="004C64A8" w:rsidRPr="000338A4">
        <w:rPr>
          <w:rFonts w:eastAsiaTheme="minorEastAsia"/>
          <w:kern w:val="24"/>
        </w:rPr>
        <w:t>ve</w:t>
      </w:r>
      <w:r w:rsidR="00D35531" w:rsidRPr="000338A4">
        <w:rPr>
          <w:rFonts w:eastAsiaTheme="minorEastAsia"/>
          <w:kern w:val="24"/>
        </w:rPr>
        <w:t xml:space="preserve"> denetim kurulu üyeleri </w:t>
      </w:r>
      <w:r w:rsidR="00974A75" w:rsidRPr="000338A4">
        <w:rPr>
          <w:rFonts w:eastAsiaTheme="minorEastAsia"/>
          <w:kern w:val="24"/>
        </w:rPr>
        <w:t xml:space="preserve">ile </w:t>
      </w:r>
      <w:r w:rsidR="00ED0186" w:rsidRPr="000338A4">
        <w:rPr>
          <w:rFonts w:eastAsiaTheme="minorEastAsia"/>
          <w:kern w:val="24"/>
        </w:rPr>
        <w:t xml:space="preserve">dış </w:t>
      </w:r>
      <w:r w:rsidR="004C64A8" w:rsidRPr="000338A4">
        <w:rPr>
          <w:rFonts w:eastAsiaTheme="minorEastAsia"/>
          <w:kern w:val="24"/>
        </w:rPr>
        <w:t xml:space="preserve">denetçiyi </w:t>
      </w:r>
      <w:r w:rsidR="00D35531" w:rsidRPr="000338A4">
        <w:rPr>
          <w:rFonts w:eastAsiaTheme="minorEastAsia"/>
          <w:kern w:val="24"/>
        </w:rPr>
        <w:t xml:space="preserve">seçmek, </w:t>
      </w:r>
    </w:p>
    <w:p w:rsidR="00D35531" w:rsidRDefault="000338A4" w:rsidP="000338A4">
      <w:pPr>
        <w:pStyle w:val="ListeParagraf"/>
        <w:autoSpaceDE w:val="0"/>
        <w:autoSpaceDN w:val="0"/>
        <w:adjustRightInd w:val="0"/>
        <w:ind w:left="0" w:firstLine="709"/>
        <w:jc w:val="both"/>
        <w:rPr>
          <w:rFonts w:eastAsiaTheme="minorEastAsia"/>
          <w:kern w:val="24"/>
        </w:rPr>
      </w:pPr>
      <w:r>
        <w:rPr>
          <w:rFonts w:eastAsiaTheme="minorEastAsia"/>
          <w:kern w:val="24"/>
        </w:rPr>
        <w:t xml:space="preserve">c) </w:t>
      </w:r>
      <w:r w:rsidR="004C64A8" w:rsidRPr="000338A4">
        <w:rPr>
          <w:rFonts w:eastAsiaTheme="minorEastAsia"/>
          <w:kern w:val="24"/>
        </w:rPr>
        <w:t xml:space="preserve">Yönetim ve denetim kurulu üyelerini </w:t>
      </w:r>
      <w:r w:rsidR="00D35531" w:rsidRPr="000338A4">
        <w:rPr>
          <w:rFonts w:eastAsiaTheme="minorEastAsia"/>
          <w:kern w:val="24"/>
        </w:rPr>
        <w:t xml:space="preserve">ibra etmek veya sorumluları hakkında karar vermek, gerektiğinde </w:t>
      </w:r>
      <w:r w:rsidR="006F3F4E" w:rsidRPr="000338A4">
        <w:rPr>
          <w:rFonts w:eastAsiaTheme="minorEastAsia"/>
          <w:kern w:val="24"/>
        </w:rPr>
        <w:t>azletmek,</w:t>
      </w:r>
    </w:p>
    <w:p w:rsidR="000338A4" w:rsidRDefault="000338A4" w:rsidP="000338A4">
      <w:pPr>
        <w:pStyle w:val="ListeParagraf"/>
        <w:autoSpaceDE w:val="0"/>
        <w:autoSpaceDN w:val="0"/>
        <w:adjustRightInd w:val="0"/>
        <w:ind w:left="0" w:firstLine="709"/>
        <w:jc w:val="both"/>
        <w:rPr>
          <w:rFonts w:eastAsiaTheme="minorEastAsia"/>
          <w:kern w:val="24"/>
        </w:rPr>
      </w:pPr>
      <w:r>
        <w:rPr>
          <w:rFonts w:eastAsiaTheme="minorEastAsia"/>
          <w:kern w:val="24"/>
        </w:rPr>
        <w:t xml:space="preserve">ç) </w:t>
      </w:r>
      <w:r w:rsidR="00D35531" w:rsidRPr="00CE0A0E">
        <w:rPr>
          <w:rFonts w:eastAsiaTheme="minorEastAsia"/>
          <w:kern w:val="24"/>
        </w:rPr>
        <w:t>Yönetim ve denetim kurulu üyelerine verilecek aylık ücret, huzur hakkı ve yolluk miktarı ile bütçeyi görüşerek karara bağlamak,</w:t>
      </w:r>
    </w:p>
    <w:p w:rsidR="000338A4" w:rsidRDefault="000338A4" w:rsidP="000338A4">
      <w:pPr>
        <w:pStyle w:val="ListeParagraf"/>
        <w:autoSpaceDE w:val="0"/>
        <w:autoSpaceDN w:val="0"/>
        <w:adjustRightInd w:val="0"/>
        <w:ind w:left="0" w:firstLine="709"/>
        <w:jc w:val="both"/>
        <w:rPr>
          <w:rFonts w:eastAsiaTheme="minorEastAsia"/>
          <w:kern w:val="24"/>
        </w:rPr>
      </w:pPr>
      <w:r>
        <w:rPr>
          <w:rFonts w:eastAsiaTheme="minorEastAsia"/>
          <w:kern w:val="24"/>
        </w:rPr>
        <w:t xml:space="preserve">d) </w:t>
      </w:r>
      <w:r w:rsidR="00D35531" w:rsidRPr="00CE0A0E">
        <w:rPr>
          <w:rFonts w:eastAsiaTheme="minorEastAsia"/>
          <w:kern w:val="24"/>
        </w:rPr>
        <w:t>Yönetim kurulu tarafından verilen, ortaklıktan çıkarılma kararlarına yapılan itirazları inceleyip karara bağlamak,</w:t>
      </w:r>
    </w:p>
    <w:p w:rsidR="000338A4" w:rsidRDefault="000338A4" w:rsidP="000338A4">
      <w:pPr>
        <w:pStyle w:val="ListeParagraf"/>
        <w:autoSpaceDE w:val="0"/>
        <w:autoSpaceDN w:val="0"/>
        <w:adjustRightInd w:val="0"/>
        <w:ind w:left="0" w:firstLine="709"/>
        <w:jc w:val="both"/>
        <w:rPr>
          <w:rFonts w:eastAsiaTheme="minorEastAsia"/>
          <w:kern w:val="24"/>
        </w:rPr>
      </w:pPr>
      <w:r>
        <w:rPr>
          <w:rFonts w:eastAsiaTheme="minorEastAsia"/>
          <w:kern w:val="24"/>
        </w:rPr>
        <w:t xml:space="preserve">e) </w:t>
      </w:r>
      <w:r w:rsidR="00D35531" w:rsidRPr="00CE0A0E">
        <w:rPr>
          <w:rFonts w:eastAsiaTheme="minorEastAsia"/>
          <w:kern w:val="24"/>
        </w:rPr>
        <w:t xml:space="preserve">Kanun, </w:t>
      </w:r>
      <w:proofErr w:type="spellStart"/>
      <w:r w:rsidR="00D35531" w:rsidRPr="00CE0A0E">
        <w:rPr>
          <w:rFonts w:eastAsiaTheme="minorEastAsia"/>
          <w:kern w:val="24"/>
        </w:rPr>
        <w:t>anasözleşme</w:t>
      </w:r>
      <w:proofErr w:type="spellEnd"/>
      <w:r w:rsidR="00D35531" w:rsidRPr="00CE0A0E">
        <w:rPr>
          <w:rFonts w:eastAsiaTheme="minorEastAsia"/>
          <w:kern w:val="24"/>
        </w:rPr>
        <w:t xml:space="preserve"> ve iyi niyet esasları ile genel kurul kararına aykırı olduğu ileri sürülen, yönetim kurulu kararlarının iptal edilip edilmeyeceği konusunda karar vermek,</w:t>
      </w:r>
    </w:p>
    <w:p w:rsidR="00D35531" w:rsidRPr="00CE0A0E" w:rsidRDefault="000338A4" w:rsidP="000338A4">
      <w:pPr>
        <w:pStyle w:val="ListeParagraf"/>
        <w:autoSpaceDE w:val="0"/>
        <w:autoSpaceDN w:val="0"/>
        <w:adjustRightInd w:val="0"/>
        <w:ind w:left="0" w:firstLine="709"/>
        <w:jc w:val="both"/>
        <w:rPr>
          <w:rFonts w:eastAsiaTheme="minorEastAsia"/>
          <w:kern w:val="24"/>
        </w:rPr>
      </w:pPr>
      <w:r>
        <w:rPr>
          <w:rFonts w:eastAsiaTheme="minorEastAsia"/>
          <w:kern w:val="24"/>
        </w:rPr>
        <w:t xml:space="preserve">f) </w:t>
      </w:r>
      <w:r w:rsidR="00D35531" w:rsidRPr="00CE0A0E">
        <w:rPr>
          <w:rFonts w:eastAsiaTheme="minorEastAsia"/>
          <w:kern w:val="24"/>
        </w:rPr>
        <w:t xml:space="preserve">Merkez Birliği </w:t>
      </w:r>
      <w:proofErr w:type="spellStart"/>
      <w:r w:rsidR="00D35531" w:rsidRPr="00CE0A0E">
        <w:rPr>
          <w:rFonts w:eastAsiaTheme="minorEastAsia"/>
          <w:kern w:val="24"/>
        </w:rPr>
        <w:t>Anasözleşmesinde</w:t>
      </w:r>
      <w:proofErr w:type="spellEnd"/>
      <w:r w:rsidR="00D35531" w:rsidRPr="00CE0A0E">
        <w:rPr>
          <w:rFonts w:eastAsiaTheme="minorEastAsia"/>
          <w:kern w:val="24"/>
        </w:rPr>
        <w:t xml:space="preserve"> yapılacak değişiklikler hakkında karar vermek,</w:t>
      </w:r>
    </w:p>
    <w:p w:rsidR="00D35531" w:rsidRPr="00CE0A0E" w:rsidRDefault="000338A4" w:rsidP="000338A4">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g) </w:t>
      </w:r>
      <w:r w:rsidR="00D35531" w:rsidRPr="00CE0A0E">
        <w:rPr>
          <w:rFonts w:ascii="Times New Roman" w:eastAsiaTheme="minorEastAsia" w:hAnsi="Times New Roman" w:cs="Times New Roman"/>
          <w:color w:val="auto"/>
          <w:kern w:val="24"/>
        </w:rPr>
        <w:t>Türkiye Milli Kooperatifler Birliğine girme kararı vermek ve gönderilecek temsilcileri seçmek,</w:t>
      </w:r>
    </w:p>
    <w:p w:rsidR="00D35531" w:rsidRPr="00CE0A0E" w:rsidRDefault="000338A4" w:rsidP="000338A4">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ğ) </w:t>
      </w:r>
      <w:r w:rsidR="00D35531" w:rsidRPr="00CE0A0E">
        <w:rPr>
          <w:rFonts w:ascii="Times New Roman" w:eastAsiaTheme="minorEastAsia" w:hAnsi="Times New Roman" w:cs="Times New Roman"/>
          <w:color w:val="auto"/>
          <w:kern w:val="24"/>
        </w:rPr>
        <w:t>Bilanço açıklarını ve ek ödemeleri tespit etmek, Birliklerden ve Kooperatiflerden maddi destek alınmasına karar vermek,</w:t>
      </w:r>
    </w:p>
    <w:p w:rsidR="00D35531" w:rsidRPr="00CE0A0E" w:rsidRDefault="000338A4" w:rsidP="000338A4">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h) </w:t>
      </w:r>
      <w:r w:rsidR="00D35531" w:rsidRPr="00CE0A0E">
        <w:rPr>
          <w:rFonts w:ascii="Times New Roman" w:eastAsiaTheme="minorEastAsia" w:hAnsi="Times New Roman" w:cs="Times New Roman"/>
          <w:color w:val="auto"/>
          <w:kern w:val="24"/>
        </w:rPr>
        <w:t>Merkez Birliğinin dağılması hakkında karar vermek, tasfiye kurulunu seçmek,</w:t>
      </w:r>
    </w:p>
    <w:p w:rsidR="00D35531" w:rsidRPr="00CE0A0E" w:rsidRDefault="000338A4" w:rsidP="000338A4">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ı) </w:t>
      </w:r>
      <w:r w:rsidR="00D35531" w:rsidRPr="00CE0A0E">
        <w:rPr>
          <w:rFonts w:ascii="Times New Roman" w:eastAsiaTheme="minorEastAsia" w:hAnsi="Times New Roman" w:cs="Times New Roman"/>
          <w:color w:val="auto"/>
          <w:kern w:val="24"/>
        </w:rPr>
        <w:t xml:space="preserve">Kanun ve </w:t>
      </w:r>
      <w:proofErr w:type="spellStart"/>
      <w:r w:rsidR="00D35531" w:rsidRPr="00CE0A0E">
        <w:rPr>
          <w:rFonts w:ascii="Times New Roman" w:eastAsiaTheme="minorEastAsia" w:hAnsi="Times New Roman" w:cs="Times New Roman"/>
          <w:color w:val="auto"/>
          <w:kern w:val="24"/>
        </w:rPr>
        <w:t>anasözleşme</w:t>
      </w:r>
      <w:proofErr w:type="spellEnd"/>
      <w:r w:rsidR="00D35531" w:rsidRPr="00CE0A0E">
        <w:rPr>
          <w:rFonts w:ascii="Times New Roman" w:eastAsiaTheme="minorEastAsia" w:hAnsi="Times New Roman" w:cs="Times New Roman"/>
          <w:color w:val="auto"/>
          <w:kern w:val="24"/>
        </w:rPr>
        <w:t xml:space="preserve"> ile genel kurula tanınmış olan diğer konular hakkında karar vermek,</w:t>
      </w:r>
    </w:p>
    <w:p w:rsidR="000F6CFC" w:rsidRPr="00CE0A0E" w:rsidRDefault="000338A4" w:rsidP="000338A4">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i) </w:t>
      </w:r>
      <w:r w:rsidR="00D35531" w:rsidRPr="00CE0A0E">
        <w:rPr>
          <w:rFonts w:ascii="Times New Roman" w:eastAsiaTheme="minorEastAsia" w:hAnsi="Times New Roman" w:cs="Times New Roman"/>
          <w:color w:val="auto"/>
          <w:kern w:val="24"/>
        </w:rPr>
        <w:t>Gayrimenkul alımında ve satımında takip edilecek usul ile alınacak gayrimenkulün niteliğini, yerini ve azami fiyatını, satılacak gayrimenkulün asgari fiyatını belirlemek.</w:t>
      </w:r>
    </w:p>
    <w:p w:rsidR="000F6CFC" w:rsidRPr="000338A4" w:rsidRDefault="000338A4" w:rsidP="000338A4">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(2) </w:t>
      </w:r>
      <w:r w:rsidR="00D35531" w:rsidRPr="00CE0A0E">
        <w:rPr>
          <w:rFonts w:ascii="Times New Roman" w:eastAsiaTheme="minorEastAsia" w:hAnsi="Times New Roman" w:cs="Times New Roman"/>
          <w:color w:val="auto"/>
          <w:kern w:val="24"/>
        </w:rPr>
        <w:t>Genel Kurul yukarıdaki görev ve yetkilerini devir ve terk edemeyeceği gibi, Merkez Birliğinin amaçları ile ilgili her türlü işler hakkında da karar verebilir.</w:t>
      </w:r>
    </w:p>
    <w:p w:rsidR="00C67A9B" w:rsidRPr="000F6CFC" w:rsidRDefault="000338A4" w:rsidP="007A2137">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Toplantı Şekilleri Zamanı v</w:t>
      </w:r>
      <w:r w:rsidRPr="000F6CFC">
        <w:rPr>
          <w:rFonts w:ascii="Times New Roman" w:hAnsi="Times New Roman" w:cs="Times New Roman"/>
          <w:b/>
          <w:bCs/>
          <w:color w:val="auto"/>
          <w:spacing w:val="-10"/>
        </w:rPr>
        <w:t>e Yeri</w:t>
      </w:r>
    </w:p>
    <w:p w:rsidR="000F7915" w:rsidRPr="000338A4" w:rsidRDefault="00D35531" w:rsidP="007A2137">
      <w:pPr>
        <w:autoSpaceDE w:val="0"/>
        <w:autoSpaceDN w:val="0"/>
        <w:adjustRightInd w:val="0"/>
        <w:ind w:firstLine="709"/>
        <w:jc w:val="both"/>
        <w:rPr>
          <w:rFonts w:ascii="Times New Roman" w:eastAsiaTheme="minorEastAsia" w:hAnsi="Times New Roman" w:cs="Times New Roman"/>
          <w:color w:val="auto"/>
          <w:kern w:val="24"/>
        </w:rPr>
      </w:pPr>
      <w:r w:rsidRPr="000F6CFC">
        <w:rPr>
          <w:rFonts w:ascii="Times New Roman" w:hAnsi="Times New Roman" w:cs="Times New Roman"/>
          <w:b/>
          <w:bCs/>
          <w:color w:val="auto"/>
          <w:spacing w:val="-10"/>
        </w:rPr>
        <w:t>M</w:t>
      </w:r>
      <w:r w:rsidR="000338A4">
        <w:rPr>
          <w:rFonts w:ascii="Times New Roman" w:hAnsi="Times New Roman" w:cs="Times New Roman"/>
          <w:b/>
          <w:bCs/>
          <w:color w:val="auto"/>
          <w:spacing w:val="-10"/>
        </w:rPr>
        <w:t>ADDE</w:t>
      </w:r>
      <w:r w:rsidR="000338A4">
        <w:rPr>
          <w:rFonts w:ascii="Times New Roman" w:hAnsi="Times New Roman" w:cs="Times New Roman"/>
          <w:b/>
          <w:bCs/>
          <w:color w:val="FF0000"/>
          <w:spacing w:val="-10"/>
        </w:rPr>
        <w:t xml:space="preserve"> </w:t>
      </w:r>
      <w:r w:rsidR="00CA0CEB" w:rsidRPr="006D4742">
        <w:rPr>
          <w:rFonts w:ascii="Times New Roman" w:hAnsi="Times New Roman" w:cs="Times New Roman"/>
          <w:b/>
          <w:bCs/>
          <w:color w:val="auto"/>
          <w:spacing w:val="-10"/>
        </w:rPr>
        <w:t>13</w:t>
      </w:r>
      <w:r w:rsidRPr="006D4742">
        <w:rPr>
          <w:rFonts w:ascii="Times New Roman" w:hAnsi="Times New Roman" w:cs="Times New Roman"/>
          <w:b/>
          <w:bCs/>
          <w:color w:val="auto"/>
          <w:spacing w:val="-10"/>
        </w:rPr>
        <w:t xml:space="preserve"> </w:t>
      </w:r>
      <w:r w:rsidR="000338A4">
        <w:rPr>
          <w:rFonts w:ascii="Times New Roman" w:hAnsi="Times New Roman" w:cs="Times New Roman"/>
          <w:b/>
          <w:bCs/>
          <w:color w:val="auto"/>
          <w:spacing w:val="-10"/>
        </w:rPr>
        <w:t>–</w:t>
      </w:r>
      <w:r w:rsidRPr="006D4742">
        <w:rPr>
          <w:rFonts w:ascii="Times New Roman" w:hAnsi="Times New Roman" w:cs="Times New Roman"/>
          <w:b/>
          <w:bCs/>
          <w:color w:val="auto"/>
          <w:spacing w:val="-10"/>
        </w:rPr>
        <w:t xml:space="preserve"> </w:t>
      </w:r>
      <w:r w:rsidR="000338A4">
        <w:rPr>
          <w:rFonts w:ascii="Times New Roman" w:hAnsi="Times New Roman" w:cs="Times New Roman"/>
          <w:bCs/>
          <w:color w:val="auto"/>
          <w:spacing w:val="-10"/>
        </w:rPr>
        <w:t xml:space="preserve">(1) </w:t>
      </w:r>
      <w:r w:rsidR="000F7915" w:rsidRPr="000338A4">
        <w:rPr>
          <w:rFonts w:ascii="Times New Roman" w:eastAsiaTheme="minorEastAsia" w:hAnsi="Times New Roman" w:cs="Times New Roman"/>
          <w:color w:val="auto"/>
          <w:kern w:val="24"/>
        </w:rPr>
        <w:t xml:space="preserve">Genel kurul olağan ve olağanüstü olmak üzere iki şekilde toplanır. Olağan genel kurul toplantısı, her yılın Haziran ayı sonuna kadar yapılır. </w:t>
      </w:r>
      <w:r w:rsidR="000F7915" w:rsidRPr="006D4742">
        <w:rPr>
          <w:rFonts w:ascii="Times New Roman" w:eastAsiaTheme="minorEastAsia" w:hAnsi="Times New Roman" w:cs="Times New Roman"/>
          <w:color w:val="auto"/>
          <w:kern w:val="24"/>
        </w:rPr>
        <w:t>Ancak; Genel kurul toplantısının gündemine konuyla ilgili madde konulması ve Ticaret Bakanlığınca belirlenen usul ve esaslara uygun hareket edilmesi şartıyla, olağan genel kurul toplantıları en fazla iki hesap dönemini kapsayacak şekilde ve birleştirilerek yapılabilir</w:t>
      </w:r>
      <w:r w:rsidR="006D4742" w:rsidRPr="006D4742">
        <w:rPr>
          <w:rFonts w:ascii="Times New Roman" w:eastAsiaTheme="minorEastAsia" w:hAnsi="Times New Roman" w:cs="Times New Roman"/>
          <w:color w:val="auto"/>
          <w:kern w:val="24"/>
        </w:rPr>
        <w:t>.</w:t>
      </w:r>
    </w:p>
    <w:p w:rsidR="000F7915" w:rsidRPr="000338A4" w:rsidRDefault="000338A4" w:rsidP="000338A4">
      <w:pPr>
        <w:autoSpaceDE w:val="0"/>
        <w:autoSpaceDN w:val="0"/>
        <w:adjustRightInd w:val="0"/>
        <w:ind w:firstLine="709"/>
        <w:jc w:val="both"/>
        <w:rPr>
          <w:rFonts w:ascii="Times New Roman" w:eastAsiaTheme="minorEastAsia" w:hAnsi="Times New Roman" w:cs="Times New Roman"/>
          <w:color w:val="auto"/>
          <w:kern w:val="24"/>
        </w:rPr>
      </w:pPr>
      <w:r w:rsidRPr="000338A4">
        <w:rPr>
          <w:rFonts w:ascii="Times New Roman" w:eastAsiaTheme="minorEastAsia" w:hAnsi="Times New Roman" w:cs="Times New Roman"/>
          <w:color w:val="auto"/>
          <w:kern w:val="24"/>
        </w:rPr>
        <w:t xml:space="preserve">(2) </w:t>
      </w:r>
      <w:r w:rsidR="00D35531" w:rsidRPr="000338A4">
        <w:rPr>
          <w:rFonts w:ascii="Times New Roman" w:eastAsiaTheme="minorEastAsia" w:hAnsi="Times New Roman" w:cs="Times New Roman"/>
          <w:color w:val="auto"/>
          <w:kern w:val="24"/>
        </w:rPr>
        <w:t xml:space="preserve">Genel Kurul; Merkez Birliği işlerinin ve </w:t>
      </w:r>
      <w:proofErr w:type="spellStart"/>
      <w:r w:rsidR="00D35531" w:rsidRPr="000338A4">
        <w:rPr>
          <w:rFonts w:ascii="Times New Roman" w:eastAsiaTheme="minorEastAsia" w:hAnsi="Times New Roman" w:cs="Times New Roman"/>
          <w:color w:val="auto"/>
          <w:kern w:val="24"/>
        </w:rPr>
        <w:t>anasözleşme</w:t>
      </w:r>
      <w:proofErr w:type="spellEnd"/>
      <w:r w:rsidR="00D35531" w:rsidRPr="000338A4">
        <w:rPr>
          <w:rFonts w:ascii="Times New Roman" w:eastAsiaTheme="minorEastAsia" w:hAnsi="Times New Roman" w:cs="Times New Roman"/>
          <w:color w:val="auto"/>
          <w:kern w:val="24"/>
        </w:rPr>
        <w:t xml:space="preserve"> hükümlerinin gerektirdiği durum ve zamanlarda olağanüstü olarak toplanır.</w:t>
      </w:r>
    </w:p>
    <w:p w:rsidR="000F6CFC" w:rsidRPr="00052FDE" w:rsidRDefault="000338A4" w:rsidP="00052FDE">
      <w:pPr>
        <w:autoSpaceDE w:val="0"/>
        <w:autoSpaceDN w:val="0"/>
        <w:adjustRightInd w:val="0"/>
        <w:ind w:firstLine="709"/>
        <w:jc w:val="both"/>
        <w:rPr>
          <w:rFonts w:ascii="Times New Roman" w:eastAsiaTheme="minorEastAsia" w:hAnsi="Times New Roman" w:cs="Times New Roman"/>
          <w:color w:val="auto"/>
          <w:kern w:val="24"/>
        </w:rPr>
      </w:pPr>
      <w:r w:rsidRPr="000338A4">
        <w:rPr>
          <w:rFonts w:ascii="Times New Roman" w:eastAsiaTheme="minorEastAsia" w:hAnsi="Times New Roman" w:cs="Times New Roman"/>
          <w:color w:val="auto"/>
          <w:kern w:val="24"/>
        </w:rPr>
        <w:t xml:space="preserve">(3) </w:t>
      </w:r>
      <w:r w:rsidR="00D35531" w:rsidRPr="000338A4">
        <w:rPr>
          <w:rFonts w:ascii="Times New Roman" w:eastAsiaTheme="minorEastAsia" w:hAnsi="Times New Roman" w:cs="Times New Roman"/>
          <w:color w:val="auto"/>
          <w:kern w:val="24"/>
        </w:rPr>
        <w:t>Genel Kurul toplantısı Merkez Birliği yönetim kurulu kararı ile Ankara’da veya yönetim kurulu karar verdiği takdirde</w:t>
      </w:r>
      <w:r w:rsidR="00052FDE">
        <w:rPr>
          <w:rFonts w:ascii="Times New Roman" w:eastAsiaTheme="minorEastAsia" w:hAnsi="Times New Roman" w:cs="Times New Roman"/>
          <w:color w:val="auto"/>
          <w:kern w:val="24"/>
        </w:rPr>
        <w:t xml:space="preserve"> Ankara dışında da yapılabilir.</w:t>
      </w:r>
    </w:p>
    <w:p w:rsidR="00C67A9B" w:rsidRPr="000F6CFC" w:rsidRDefault="00052FDE" w:rsidP="007A2137">
      <w:pPr>
        <w:autoSpaceDE w:val="0"/>
        <w:autoSpaceDN w:val="0"/>
        <w:adjustRightInd w:val="0"/>
        <w:spacing w:before="120" w:after="120"/>
        <w:ind w:firstLine="709"/>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Çağrıya Yetkili Olanlar</w:t>
      </w:r>
    </w:p>
    <w:p w:rsidR="000F6CFC" w:rsidRPr="00052FDE" w:rsidRDefault="00052FDE" w:rsidP="007A2137">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hAnsi="Times New Roman" w:cs="Times New Roman"/>
          <w:b/>
          <w:bCs/>
          <w:color w:val="auto"/>
          <w:spacing w:val="-10"/>
        </w:rPr>
        <w:t>MADDE</w:t>
      </w:r>
      <w:r w:rsidR="00D35531" w:rsidRPr="000F6CFC">
        <w:rPr>
          <w:rFonts w:ascii="Times New Roman" w:hAnsi="Times New Roman" w:cs="Times New Roman"/>
          <w:b/>
          <w:bCs/>
          <w:color w:val="auto"/>
          <w:spacing w:val="-10"/>
        </w:rPr>
        <w:t xml:space="preserve"> </w:t>
      </w:r>
      <w:r w:rsidR="00CA0CEB" w:rsidRPr="006D4742">
        <w:rPr>
          <w:rFonts w:ascii="Times New Roman" w:hAnsi="Times New Roman" w:cs="Times New Roman"/>
          <w:b/>
          <w:bCs/>
          <w:color w:val="auto"/>
          <w:spacing w:val="-10"/>
        </w:rPr>
        <w:t>14</w:t>
      </w:r>
      <w:r w:rsidR="00D35531" w:rsidRPr="006D4742">
        <w:rPr>
          <w:rFonts w:ascii="Times New Roman" w:hAnsi="Times New Roman" w:cs="Times New Roman"/>
          <w:b/>
          <w:bCs/>
          <w:color w:val="auto"/>
          <w:spacing w:val="-10"/>
        </w:rPr>
        <w:t xml:space="preserve">- </w:t>
      </w:r>
      <w:r>
        <w:rPr>
          <w:rFonts w:ascii="Times New Roman" w:hAnsi="Times New Roman" w:cs="Times New Roman"/>
          <w:bCs/>
          <w:color w:val="auto"/>
          <w:spacing w:val="-10"/>
        </w:rPr>
        <w:t xml:space="preserve">(1) </w:t>
      </w:r>
      <w:r w:rsidR="00D35531" w:rsidRPr="00052FDE">
        <w:rPr>
          <w:rFonts w:ascii="Times New Roman" w:eastAsiaTheme="minorEastAsia" w:hAnsi="Times New Roman" w:cs="Times New Roman"/>
          <w:color w:val="auto"/>
          <w:kern w:val="24"/>
        </w:rPr>
        <w:t>Genel Kurul; yönetim kurulunca toplantıya çağrılır. Gerekli durumlarda denetçiler, tasfiye kurulu genel kurulu toplantıya çağırmaya yetkilidir. Genel Kurul; yukarıdaki şekilde toplanamadığı takdirde, Ticaret Bakanlığınca toplantıya çağrılabilir.</w:t>
      </w:r>
    </w:p>
    <w:p w:rsidR="000F6CFC" w:rsidRPr="00052FDE" w:rsidRDefault="00052FDE" w:rsidP="00052FDE">
      <w:pPr>
        <w:autoSpaceDE w:val="0"/>
        <w:autoSpaceDN w:val="0"/>
        <w:adjustRightInd w:val="0"/>
        <w:ind w:firstLine="709"/>
        <w:jc w:val="both"/>
        <w:rPr>
          <w:rFonts w:ascii="Times New Roman" w:eastAsiaTheme="minorEastAsia" w:hAnsi="Times New Roman" w:cs="Times New Roman"/>
          <w:color w:val="auto"/>
          <w:kern w:val="24"/>
        </w:rPr>
      </w:pPr>
      <w:r w:rsidRPr="00052FDE">
        <w:rPr>
          <w:rFonts w:ascii="Times New Roman" w:eastAsiaTheme="minorEastAsia" w:hAnsi="Times New Roman" w:cs="Times New Roman"/>
          <w:color w:val="auto"/>
          <w:kern w:val="24"/>
        </w:rPr>
        <w:t xml:space="preserve">(2) </w:t>
      </w:r>
      <w:r w:rsidR="00D35531" w:rsidRPr="00052FDE">
        <w:rPr>
          <w:rFonts w:ascii="Times New Roman" w:eastAsiaTheme="minorEastAsia" w:hAnsi="Times New Roman" w:cs="Times New Roman"/>
          <w:color w:val="auto"/>
          <w:kern w:val="24"/>
        </w:rPr>
        <w:t>Ayrıca</w:t>
      </w:r>
      <w:r w:rsidR="005706B3" w:rsidRPr="00052FDE">
        <w:rPr>
          <w:rFonts w:ascii="Times New Roman" w:eastAsiaTheme="minorEastAsia" w:hAnsi="Times New Roman" w:cs="Times New Roman"/>
          <w:color w:val="auto"/>
          <w:kern w:val="24"/>
        </w:rPr>
        <w:t xml:space="preserve"> dört</w:t>
      </w:r>
      <w:r w:rsidR="00D35531" w:rsidRPr="00052FDE">
        <w:rPr>
          <w:rFonts w:ascii="Times New Roman" w:eastAsiaTheme="minorEastAsia" w:hAnsi="Times New Roman" w:cs="Times New Roman"/>
          <w:color w:val="auto"/>
          <w:kern w:val="24"/>
        </w:rPr>
        <w:t xml:space="preserve"> ortaktan az olmamak şartıyla ortak sayısının 1/10’nunun isteği durumunda, genel kurul </w:t>
      </w:r>
      <w:r w:rsidR="005706B3" w:rsidRPr="00052FDE">
        <w:rPr>
          <w:rFonts w:ascii="Times New Roman" w:eastAsiaTheme="minorEastAsia" w:hAnsi="Times New Roman" w:cs="Times New Roman"/>
          <w:color w:val="auto"/>
          <w:kern w:val="24"/>
        </w:rPr>
        <w:t xml:space="preserve">on </w:t>
      </w:r>
      <w:r w:rsidR="00D35531" w:rsidRPr="00052FDE">
        <w:rPr>
          <w:rFonts w:ascii="Times New Roman" w:eastAsiaTheme="minorEastAsia" w:hAnsi="Times New Roman" w:cs="Times New Roman"/>
          <w:color w:val="auto"/>
          <w:kern w:val="24"/>
        </w:rPr>
        <w:t>gün içinde yönetim kurulu tarafından toplantıya çağrılır. Bu başvurunun istek sahibi ortaklar tarafından birlikte ve noter a</w:t>
      </w:r>
      <w:r>
        <w:rPr>
          <w:rFonts w:ascii="Times New Roman" w:eastAsiaTheme="minorEastAsia" w:hAnsi="Times New Roman" w:cs="Times New Roman"/>
          <w:color w:val="auto"/>
          <w:kern w:val="24"/>
        </w:rPr>
        <w:t>racılığı ile yapılması gerekir.</w:t>
      </w:r>
    </w:p>
    <w:p w:rsidR="00D35531" w:rsidRPr="00052FDE" w:rsidRDefault="00052FDE" w:rsidP="00052FDE">
      <w:pPr>
        <w:autoSpaceDE w:val="0"/>
        <w:autoSpaceDN w:val="0"/>
        <w:adjustRightInd w:val="0"/>
        <w:ind w:firstLine="709"/>
        <w:jc w:val="both"/>
        <w:rPr>
          <w:rFonts w:ascii="Times New Roman" w:eastAsiaTheme="minorEastAsia" w:hAnsi="Times New Roman" w:cs="Times New Roman"/>
          <w:color w:val="auto"/>
          <w:kern w:val="24"/>
        </w:rPr>
      </w:pPr>
      <w:r w:rsidRPr="00052FDE">
        <w:rPr>
          <w:rFonts w:ascii="Times New Roman" w:eastAsiaTheme="minorEastAsia" w:hAnsi="Times New Roman" w:cs="Times New Roman"/>
          <w:color w:val="auto"/>
          <w:kern w:val="24"/>
        </w:rPr>
        <w:t xml:space="preserve">(3) </w:t>
      </w:r>
      <w:r w:rsidR="00D35531" w:rsidRPr="00052FDE">
        <w:rPr>
          <w:rFonts w:ascii="Times New Roman" w:eastAsiaTheme="minorEastAsia" w:hAnsi="Times New Roman" w:cs="Times New Roman"/>
          <w:color w:val="auto"/>
          <w:kern w:val="24"/>
        </w:rPr>
        <w:t xml:space="preserve">Yönetim kurulunca bu isteğin zamanında yerine getirilmemesi </w:t>
      </w:r>
      <w:r w:rsidR="005706B3" w:rsidRPr="00052FDE">
        <w:rPr>
          <w:rFonts w:ascii="Times New Roman" w:eastAsiaTheme="minorEastAsia" w:hAnsi="Times New Roman" w:cs="Times New Roman"/>
          <w:color w:val="auto"/>
          <w:kern w:val="24"/>
        </w:rPr>
        <w:t>durumunda Ticaret Bakanlığınca genel kurul toplantıya çağrılabilir. Çağrılmadığı takdirde istek sahiple</w:t>
      </w:r>
      <w:r w:rsidRPr="00052FDE">
        <w:rPr>
          <w:rFonts w:ascii="Times New Roman" w:eastAsiaTheme="minorEastAsia" w:hAnsi="Times New Roman" w:cs="Times New Roman"/>
          <w:color w:val="auto"/>
          <w:kern w:val="24"/>
        </w:rPr>
        <w:t xml:space="preserve">ri mahalli mahkemeye başvurarak </w:t>
      </w:r>
      <w:r w:rsidR="005706B3" w:rsidRPr="00052FDE">
        <w:rPr>
          <w:rFonts w:ascii="Times New Roman" w:eastAsiaTheme="minorEastAsia" w:hAnsi="Times New Roman" w:cs="Times New Roman"/>
          <w:color w:val="auto"/>
          <w:kern w:val="24"/>
        </w:rPr>
        <w:t xml:space="preserve">genel kurulu bizzat toplantıya çağırma izni alabilirler. </w:t>
      </w:r>
    </w:p>
    <w:p w:rsidR="005706B3" w:rsidRPr="00052FDE" w:rsidRDefault="00052FDE" w:rsidP="00052FDE">
      <w:pPr>
        <w:shd w:val="clear" w:color="auto" w:fill="FFFFFF" w:themeFill="background1"/>
        <w:ind w:left="24" w:firstLine="685"/>
        <w:jc w:val="both"/>
        <w:rPr>
          <w:rFonts w:ascii="Times New Roman" w:eastAsiaTheme="minorEastAsia" w:hAnsi="Times New Roman" w:cs="Times New Roman"/>
          <w:color w:val="auto"/>
          <w:kern w:val="24"/>
        </w:rPr>
      </w:pPr>
      <w:r w:rsidRPr="00052FDE">
        <w:rPr>
          <w:rFonts w:ascii="Times New Roman" w:eastAsiaTheme="minorEastAsia" w:hAnsi="Times New Roman" w:cs="Times New Roman"/>
          <w:color w:val="auto"/>
          <w:kern w:val="24"/>
        </w:rPr>
        <w:t xml:space="preserve">(4) </w:t>
      </w:r>
      <w:r w:rsidR="005706B3" w:rsidRPr="00052FDE">
        <w:rPr>
          <w:rFonts w:ascii="Times New Roman" w:eastAsiaTheme="minorEastAsia" w:hAnsi="Times New Roman" w:cs="Times New Roman"/>
          <w:color w:val="auto"/>
          <w:kern w:val="24"/>
        </w:rPr>
        <w:t>Genel kurul, süresi dolmuş olsa bile, yönetim kurulu tarafından toplantıya çağrılabilir. Tasfiye memurları da, görevleri ile ilgili konular için, genel ku</w:t>
      </w:r>
      <w:r>
        <w:rPr>
          <w:rFonts w:ascii="Times New Roman" w:eastAsiaTheme="minorEastAsia" w:hAnsi="Times New Roman" w:cs="Times New Roman"/>
          <w:color w:val="auto"/>
          <w:kern w:val="24"/>
        </w:rPr>
        <w:t>rulu toplantıya çağırabilirler.</w:t>
      </w:r>
    </w:p>
    <w:p w:rsidR="00C67A9B" w:rsidRPr="00052FDE" w:rsidRDefault="00052FDE" w:rsidP="00052FDE">
      <w:pPr>
        <w:shd w:val="clear" w:color="auto" w:fill="FFFFFF" w:themeFill="background1"/>
        <w:ind w:left="24" w:firstLine="685"/>
        <w:jc w:val="both"/>
        <w:rPr>
          <w:rFonts w:ascii="Times New Roman" w:eastAsiaTheme="minorEastAsia" w:hAnsi="Times New Roman" w:cs="Times New Roman"/>
          <w:color w:val="auto"/>
          <w:kern w:val="24"/>
        </w:rPr>
      </w:pPr>
      <w:r w:rsidRPr="00052FDE">
        <w:rPr>
          <w:rFonts w:ascii="Times New Roman" w:eastAsiaTheme="minorEastAsia" w:hAnsi="Times New Roman" w:cs="Times New Roman"/>
          <w:color w:val="auto"/>
          <w:kern w:val="24"/>
        </w:rPr>
        <w:t xml:space="preserve">(5) </w:t>
      </w:r>
      <w:r w:rsidR="005706B3" w:rsidRPr="00052FDE">
        <w:rPr>
          <w:rFonts w:ascii="Times New Roman" w:eastAsiaTheme="minorEastAsia" w:hAnsi="Times New Roman" w:cs="Times New Roman"/>
          <w:color w:val="auto"/>
          <w:kern w:val="24"/>
        </w:rPr>
        <w:t>Yönetim kurulunun, devamlı olarak toplanamaması, toplantı nisabının oluşmasına imkân bulunmaması veya mevcut olmaması durumlarında, mahkemenin izniyle, tek bir ortak genel kurulu toplantıya çağırabilir. Mahkeme kararı kesindir.</w:t>
      </w:r>
    </w:p>
    <w:p w:rsidR="00C67A9B" w:rsidRPr="00052FDE" w:rsidRDefault="00052FDE" w:rsidP="007A2137">
      <w:pPr>
        <w:autoSpaceDE w:val="0"/>
        <w:autoSpaceDN w:val="0"/>
        <w:adjustRightInd w:val="0"/>
        <w:spacing w:before="120" w:after="120"/>
        <w:ind w:firstLine="709"/>
        <w:jc w:val="both"/>
        <w:rPr>
          <w:rFonts w:ascii="Times New Roman" w:hAnsi="Times New Roman" w:cs="Times New Roman"/>
          <w:b/>
          <w:bCs/>
          <w:color w:val="auto"/>
          <w:spacing w:val="-10"/>
        </w:rPr>
      </w:pPr>
      <w:r w:rsidRPr="00052FDE">
        <w:rPr>
          <w:rFonts w:ascii="Times New Roman" w:hAnsi="Times New Roman" w:cs="Times New Roman"/>
          <w:b/>
          <w:bCs/>
          <w:color w:val="auto"/>
          <w:spacing w:val="-10"/>
        </w:rPr>
        <w:t>Çağrının Şekli Bakanlığa Müracaat Ve Ortaklar Listesi</w:t>
      </w:r>
    </w:p>
    <w:p w:rsidR="00052FDE" w:rsidRDefault="00052FDE" w:rsidP="007A2137">
      <w:pPr>
        <w:autoSpaceDE w:val="0"/>
        <w:autoSpaceDN w:val="0"/>
        <w:adjustRightInd w:val="0"/>
        <w:ind w:firstLine="709"/>
        <w:jc w:val="both"/>
        <w:rPr>
          <w:rFonts w:ascii="Times New Roman" w:eastAsiaTheme="minorEastAsia" w:hAnsi="Times New Roman" w:cs="Times New Roman"/>
          <w:color w:val="00B050"/>
          <w:kern w:val="24"/>
        </w:rPr>
      </w:pPr>
      <w:r>
        <w:rPr>
          <w:rFonts w:ascii="Times New Roman" w:hAnsi="Times New Roman" w:cs="Times New Roman"/>
          <w:b/>
          <w:bCs/>
          <w:color w:val="auto"/>
          <w:spacing w:val="-10"/>
        </w:rPr>
        <w:t>MADDE</w:t>
      </w:r>
      <w:r w:rsidR="00D35531" w:rsidRPr="000F6CFC">
        <w:rPr>
          <w:rFonts w:ascii="Times New Roman" w:hAnsi="Times New Roman" w:cs="Times New Roman"/>
          <w:b/>
          <w:bCs/>
          <w:color w:val="auto"/>
          <w:spacing w:val="-10"/>
        </w:rPr>
        <w:t xml:space="preserve"> </w:t>
      </w:r>
      <w:r w:rsidR="00CA0CEB" w:rsidRPr="00581101">
        <w:rPr>
          <w:rFonts w:ascii="Times New Roman" w:hAnsi="Times New Roman" w:cs="Times New Roman"/>
          <w:b/>
          <w:bCs/>
          <w:color w:val="auto"/>
          <w:spacing w:val="-10"/>
        </w:rPr>
        <w:t>15</w:t>
      </w:r>
      <w:r w:rsidR="00D35531" w:rsidRPr="00581101">
        <w:rPr>
          <w:rFonts w:ascii="Times New Roman" w:hAnsi="Times New Roman" w:cs="Times New Roman"/>
          <w:b/>
          <w:bCs/>
          <w:color w:val="auto"/>
          <w:spacing w:val="-10"/>
        </w:rPr>
        <w:t xml:space="preserve"> </w:t>
      </w:r>
      <w:r>
        <w:rPr>
          <w:rFonts w:ascii="Times New Roman" w:hAnsi="Times New Roman" w:cs="Times New Roman"/>
          <w:b/>
          <w:bCs/>
          <w:color w:val="auto"/>
          <w:spacing w:val="-10"/>
        </w:rPr>
        <w:t>–</w:t>
      </w:r>
      <w:r w:rsidR="00D35531" w:rsidRPr="000F6CFC">
        <w:rPr>
          <w:rFonts w:ascii="Times New Roman" w:hAnsi="Times New Roman" w:cs="Times New Roman"/>
          <w:b/>
          <w:bCs/>
          <w:color w:val="auto"/>
          <w:spacing w:val="-10"/>
        </w:rPr>
        <w:t xml:space="preserve"> </w:t>
      </w:r>
      <w:r w:rsidRPr="00052FDE">
        <w:rPr>
          <w:rFonts w:ascii="Times New Roman" w:hAnsi="Times New Roman" w:cs="Times New Roman"/>
          <w:bCs/>
          <w:color w:val="auto"/>
          <w:spacing w:val="-10"/>
        </w:rPr>
        <w:t>(1)</w:t>
      </w:r>
      <w:r>
        <w:rPr>
          <w:rFonts w:ascii="Times New Roman" w:hAnsi="Times New Roman" w:cs="Times New Roman"/>
          <w:b/>
          <w:bCs/>
          <w:color w:val="auto"/>
          <w:spacing w:val="-10"/>
        </w:rPr>
        <w:t xml:space="preserve"> </w:t>
      </w:r>
      <w:r w:rsidR="00D35531" w:rsidRPr="00052FDE">
        <w:rPr>
          <w:rFonts w:ascii="Times New Roman" w:eastAsiaTheme="minorEastAsia" w:hAnsi="Times New Roman" w:cs="Times New Roman"/>
          <w:color w:val="auto"/>
          <w:kern w:val="24"/>
        </w:rPr>
        <w:t xml:space="preserve">Olağan ve olağanüstü toplantılara çağrı; </w:t>
      </w:r>
      <w:r w:rsidR="0087394A" w:rsidRPr="00581101">
        <w:rPr>
          <w:rFonts w:ascii="Times New Roman" w:eastAsiaTheme="minorEastAsia" w:hAnsi="Times New Roman" w:cs="Times New Roman"/>
          <w:color w:val="auto"/>
          <w:kern w:val="24"/>
        </w:rPr>
        <w:t xml:space="preserve">Olağan ve olağanüstü toplantılara ilişkin çağrılar adi mektupla, gazeteyle veya gazete olmayan yerlerde mahalli örf ve âdete göre ilan yoluyla yapılır. Çağrının birliğe yazılı olarak iletilmiş olması şartıyla ortağın GSM (cep telefonu) numarasına veya elektronik posta adresine gönderilecek ileti (SMS, e-posta vb.) aracılığıyla yapılması da mümkündür. Alıcıdan kaynaklanan nedenlerle teslim edilemeyen bu tür iletiler bir tam gün geçtikten sonra bir defaya mahsus olmak üzere yenilenir. Yayınlanan ilanlar ile bildirimlere ilişkin “Gönderi Teslimat Bilgisi” dökümünün, genel kurul evrakı ile birlikte basılı şekilde ya da elektronik ortamda muhafazası ve incelemeye hazır tutulması şarttır. </w:t>
      </w:r>
    </w:p>
    <w:p w:rsidR="000F6CFC" w:rsidRPr="00052FDE" w:rsidRDefault="00052FDE" w:rsidP="00052FDE">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(2) </w:t>
      </w:r>
      <w:r w:rsidR="00D35531" w:rsidRPr="00052FDE">
        <w:rPr>
          <w:rFonts w:ascii="Times New Roman" w:eastAsiaTheme="minorEastAsia" w:hAnsi="Times New Roman" w:cs="Times New Roman"/>
          <w:color w:val="auto"/>
          <w:kern w:val="24"/>
        </w:rPr>
        <w:t>Çağrının sadece yazılı olarak imza karşılığında yapılması da mümkündür.</w:t>
      </w:r>
    </w:p>
    <w:p w:rsidR="00701629" w:rsidRDefault="00052FDE" w:rsidP="00701629">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(3) </w:t>
      </w:r>
      <w:r w:rsidR="00D35531" w:rsidRPr="00052FDE">
        <w:rPr>
          <w:rFonts w:ascii="Times New Roman" w:eastAsiaTheme="minorEastAsia" w:hAnsi="Times New Roman" w:cs="Times New Roman"/>
          <w:color w:val="auto"/>
          <w:kern w:val="24"/>
        </w:rPr>
        <w:t>Çağrının toplantı gününden en az</w:t>
      </w:r>
      <w:r w:rsidR="005706B3" w:rsidRPr="00052FDE">
        <w:rPr>
          <w:rFonts w:ascii="Times New Roman" w:eastAsiaTheme="minorEastAsia" w:hAnsi="Times New Roman" w:cs="Times New Roman"/>
          <w:color w:val="auto"/>
          <w:kern w:val="24"/>
        </w:rPr>
        <w:t xml:space="preserve"> otuz</w:t>
      </w:r>
      <w:r w:rsidR="00D35531" w:rsidRPr="00052FDE">
        <w:rPr>
          <w:rFonts w:ascii="Times New Roman" w:eastAsiaTheme="minorEastAsia" w:hAnsi="Times New Roman" w:cs="Times New Roman"/>
          <w:color w:val="auto"/>
          <w:kern w:val="24"/>
        </w:rPr>
        <w:t xml:space="preserve"> gün önce ve en çok iki ay içinde yapılması, toplantının gün ve saati ile yerinin ve gündem maddelerinin bildirilmesi zorunludur.</w:t>
      </w:r>
    </w:p>
    <w:p w:rsidR="00701629" w:rsidRDefault="00701629" w:rsidP="00701629">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(4) </w:t>
      </w:r>
      <w:r w:rsidR="00D35531" w:rsidRPr="00701629">
        <w:rPr>
          <w:rFonts w:ascii="Times New Roman" w:eastAsiaTheme="minorEastAsia" w:hAnsi="Times New Roman" w:cs="Times New Roman"/>
          <w:color w:val="auto"/>
          <w:kern w:val="24"/>
        </w:rPr>
        <w:t>Çağrıda birinci toplantıda çoğunluk sağlanamadığı takdirde, yapılacak olan sonraki toplantıların tarihi, saati ve yeri açıklanarak yeni bir bildirime gerek kalmaksızın bir defada ortaklara duyuru yapılabilir. Toplantılar arasında, en az</w:t>
      </w:r>
      <w:r w:rsidR="00AC47E3" w:rsidRPr="00701629">
        <w:rPr>
          <w:rFonts w:ascii="Times New Roman" w:eastAsiaTheme="minorEastAsia" w:hAnsi="Times New Roman" w:cs="Times New Roman"/>
          <w:color w:val="auto"/>
          <w:kern w:val="24"/>
        </w:rPr>
        <w:t xml:space="preserve"> yedi</w:t>
      </w:r>
      <w:r w:rsidR="00D35531" w:rsidRPr="00701629">
        <w:rPr>
          <w:rFonts w:ascii="Times New Roman" w:eastAsiaTheme="minorEastAsia" w:hAnsi="Times New Roman" w:cs="Times New Roman"/>
          <w:color w:val="auto"/>
          <w:kern w:val="24"/>
        </w:rPr>
        <w:t xml:space="preserve"> ve en çok</w:t>
      </w:r>
      <w:r w:rsidR="00AC47E3" w:rsidRPr="00701629">
        <w:rPr>
          <w:rFonts w:ascii="Times New Roman" w:eastAsiaTheme="minorEastAsia" w:hAnsi="Times New Roman" w:cs="Times New Roman"/>
          <w:color w:val="auto"/>
          <w:kern w:val="24"/>
        </w:rPr>
        <w:t xml:space="preserve"> otuz</w:t>
      </w:r>
      <w:r w:rsidR="00D35531" w:rsidRPr="00701629">
        <w:rPr>
          <w:rFonts w:ascii="Times New Roman" w:eastAsiaTheme="minorEastAsia" w:hAnsi="Times New Roman" w:cs="Times New Roman"/>
          <w:color w:val="auto"/>
          <w:kern w:val="24"/>
        </w:rPr>
        <w:t xml:space="preserve"> gün süre bulunması gerekir.</w:t>
      </w:r>
    </w:p>
    <w:p w:rsidR="00701629" w:rsidRDefault="00701629" w:rsidP="00701629">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(5) </w:t>
      </w:r>
      <w:r w:rsidR="00D35531" w:rsidRPr="001743A3">
        <w:rPr>
          <w:rFonts w:ascii="Times New Roman" w:eastAsiaTheme="minorEastAsia" w:hAnsi="Times New Roman" w:cs="Times New Roman"/>
          <w:color w:val="auto"/>
          <w:kern w:val="24"/>
        </w:rPr>
        <w:t>Sürelerin hesabında duyuru ve toplantı günleri hesaba katılmaz.</w:t>
      </w:r>
    </w:p>
    <w:p w:rsidR="00701629" w:rsidRDefault="00701629" w:rsidP="00701629">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(6) </w:t>
      </w:r>
      <w:proofErr w:type="spellStart"/>
      <w:r w:rsidR="00D35531" w:rsidRPr="001743A3">
        <w:rPr>
          <w:rFonts w:ascii="Times New Roman" w:eastAsiaTheme="minorEastAsia" w:hAnsi="Times New Roman" w:cs="Times New Roman"/>
          <w:color w:val="auto"/>
          <w:kern w:val="24"/>
        </w:rPr>
        <w:t>Anasözleşmenin</w:t>
      </w:r>
      <w:proofErr w:type="spellEnd"/>
      <w:r w:rsidR="00D35531" w:rsidRPr="001743A3">
        <w:rPr>
          <w:rFonts w:ascii="Times New Roman" w:eastAsiaTheme="minorEastAsia" w:hAnsi="Times New Roman" w:cs="Times New Roman"/>
          <w:color w:val="auto"/>
          <w:kern w:val="24"/>
        </w:rPr>
        <w:t xml:space="preserve"> değiştirilmesi söz konusu ise, yapılacak duyuruda değiştirilecek maddelerin numaralarının yazılması ile yetinilir.</w:t>
      </w:r>
    </w:p>
    <w:p w:rsidR="001743A3" w:rsidRDefault="00701629" w:rsidP="001743A3">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(7) </w:t>
      </w:r>
      <w:r w:rsidR="00D35531" w:rsidRPr="001743A3">
        <w:rPr>
          <w:rFonts w:ascii="Times New Roman" w:eastAsiaTheme="minorEastAsia" w:hAnsi="Times New Roman" w:cs="Times New Roman"/>
          <w:color w:val="auto"/>
          <w:kern w:val="24"/>
        </w:rPr>
        <w:t>Genel kurul tarihi ile yeri ve gündemi, toplantıdan en az</w:t>
      </w:r>
      <w:r w:rsidR="00AC47E3" w:rsidRPr="001743A3">
        <w:rPr>
          <w:rFonts w:ascii="Times New Roman" w:eastAsiaTheme="minorEastAsia" w:hAnsi="Times New Roman" w:cs="Times New Roman"/>
          <w:color w:val="auto"/>
          <w:kern w:val="24"/>
        </w:rPr>
        <w:t xml:space="preserve"> </w:t>
      </w:r>
      <w:proofErr w:type="spellStart"/>
      <w:r w:rsidR="00AC47E3" w:rsidRPr="001743A3">
        <w:rPr>
          <w:rFonts w:ascii="Times New Roman" w:eastAsiaTheme="minorEastAsia" w:hAnsi="Times New Roman" w:cs="Times New Roman"/>
          <w:color w:val="auto"/>
          <w:kern w:val="24"/>
        </w:rPr>
        <w:t>onbeş</w:t>
      </w:r>
      <w:proofErr w:type="spellEnd"/>
      <w:r w:rsidR="00D35531" w:rsidRPr="001743A3">
        <w:rPr>
          <w:rFonts w:ascii="Times New Roman" w:eastAsiaTheme="minorEastAsia" w:hAnsi="Times New Roman" w:cs="Times New Roman"/>
          <w:color w:val="auto"/>
          <w:kern w:val="24"/>
        </w:rPr>
        <w:t xml:space="preserve"> gün önce Ankara’da Ticaret Bakanlığına (</w:t>
      </w:r>
      <w:r w:rsidR="00AC47E3" w:rsidRPr="001743A3">
        <w:rPr>
          <w:rFonts w:ascii="Times New Roman" w:eastAsiaTheme="minorEastAsia" w:hAnsi="Times New Roman" w:cs="Times New Roman"/>
          <w:color w:val="auto"/>
          <w:kern w:val="24"/>
        </w:rPr>
        <w:t xml:space="preserve">Esnaf, </w:t>
      </w:r>
      <w:proofErr w:type="gramStart"/>
      <w:r w:rsidR="00AC47E3" w:rsidRPr="001743A3">
        <w:rPr>
          <w:rFonts w:ascii="Times New Roman" w:eastAsiaTheme="minorEastAsia" w:hAnsi="Times New Roman" w:cs="Times New Roman"/>
          <w:color w:val="auto"/>
          <w:kern w:val="24"/>
        </w:rPr>
        <w:t>Sanatkarlar</w:t>
      </w:r>
      <w:proofErr w:type="gramEnd"/>
      <w:r w:rsidR="00AC47E3" w:rsidRPr="001743A3">
        <w:rPr>
          <w:rFonts w:ascii="Times New Roman" w:eastAsiaTheme="minorEastAsia" w:hAnsi="Times New Roman" w:cs="Times New Roman"/>
          <w:color w:val="auto"/>
          <w:kern w:val="24"/>
        </w:rPr>
        <w:t xml:space="preserve"> ve </w:t>
      </w:r>
      <w:r w:rsidR="00D35531" w:rsidRPr="001743A3">
        <w:rPr>
          <w:rFonts w:ascii="Times New Roman" w:eastAsiaTheme="minorEastAsia" w:hAnsi="Times New Roman" w:cs="Times New Roman"/>
          <w:color w:val="auto"/>
          <w:kern w:val="24"/>
        </w:rPr>
        <w:t>Kooperatifçilik Genel Müdürlüğüne) yazılı olarak bildirilir.</w:t>
      </w:r>
    </w:p>
    <w:p w:rsidR="001743A3" w:rsidRDefault="001743A3" w:rsidP="001743A3">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(8) </w:t>
      </w:r>
      <w:r w:rsidR="00D35531" w:rsidRPr="001743A3">
        <w:rPr>
          <w:rFonts w:ascii="Times New Roman" w:eastAsiaTheme="minorEastAsia" w:hAnsi="Times New Roman" w:cs="Times New Roman"/>
          <w:color w:val="auto"/>
          <w:kern w:val="24"/>
        </w:rPr>
        <w:t>Bu bildirime, Bakanlıkça tespit edilen miktardaki temsilci ücretinin ilgili Maliye veznesine yatırıldığını gösteren belge eklenerek toplantıda temsilci bulundurulması talep edilir.</w:t>
      </w:r>
    </w:p>
    <w:p w:rsidR="00D35531" w:rsidRPr="001743A3" w:rsidRDefault="001743A3" w:rsidP="001743A3">
      <w:pPr>
        <w:autoSpaceDE w:val="0"/>
        <w:autoSpaceDN w:val="0"/>
        <w:adjustRightInd w:val="0"/>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(9) </w:t>
      </w:r>
      <w:r w:rsidR="00D35531" w:rsidRPr="001743A3">
        <w:rPr>
          <w:rFonts w:ascii="Times New Roman" w:eastAsiaTheme="minorEastAsia" w:hAnsi="Times New Roman" w:cs="Times New Roman"/>
          <w:color w:val="auto"/>
          <w:kern w:val="24"/>
        </w:rPr>
        <w:t>Bütün temsilcilerin hazır bulunması ve bir itirazın olmaması halinde, 1163 sayılı Kooperatifler Kanununun 47’nci maddesi hükmüne göre işlem yapılır.</w:t>
      </w:r>
    </w:p>
    <w:p w:rsidR="00AC47E3" w:rsidRPr="00581101" w:rsidRDefault="001743A3" w:rsidP="00AC47E3">
      <w:pPr>
        <w:shd w:val="clear" w:color="auto" w:fill="FFFFFF" w:themeFill="background1"/>
        <w:ind w:right="10" w:firstLine="709"/>
        <w:jc w:val="both"/>
        <w:rPr>
          <w:rFonts w:ascii="Times New Roman" w:hAnsi="Times New Roman" w:cs="Times New Roman"/>
          <w:color w:val="auto"/>
          <w:kern w:val="24"/>
        </w:rPr>
      </w:pPr>
      <w:r>
        <w:rPr>
          <w:rFonts w:ascii="Times New Roman" w:eastAsiaTheme="minorEastAsia" w:hAnsi="Times New Roman" w:cs="Times New Roman"/>
          <w:color w:val="auto"/>
          <w:kern w:val="24"/>
        </w:rPr>
        <w:t xml:space="preserve">(10) </w:t>
      </w:r>
      <w:r w:rsidR="00AC47E3" w:rsidRPr="00581101">
        <w:rPr>
          <w:rFonts w:ascii="Times New Roman" w:eastAsiaTheme="minorEastAsia" w:hAnsi="Times New Roman" w:cs="Times New Roman"/>
          <w:color w:val="auto"/>
          <w:kern w:val="24"/>
        </w:rPr>
        <w:t xml:space="preserve">Yönetim kurulu, </w:t>
      </w:r>
      <w:proofErr w:type="spellStart"/>
      <w:r w:rsidR="00AC47E3" w:rsidRPr="00581101">
        <w:rPr>
          <w:rFonts w:ascii="Times New Roman" w:eastAsiaTheme="minorEastAsia" w:hAnsi="Times New Roman" w:cs="Times New Roman"/>
          <w:color w:val="auto"/>
          <w:kern w:val="24"/>
        </w:rPr>
        <w:t>KOOPBİS’ten</w:t>
      </w:r>
      <w:proofErr w:type="spellEnd"/>
      <w:r w:rsidR="00AC47E3" w:rsidRPr="00581101">
        <w:rPr>
          <w:rFonts w:ascii="Times New Roman" w:eastAsiaTheme="minorEastAsia" w:hAnsi="Times New Roman" w:cs="Times New Roman"/>
          <w:color w:val="auto"/>
          <w:kern w:val="24"/>
        </w:rPr>
        <w:t xml:space="preserve"> temin edeceği genel kurula katılma hakkını haiz ortakları gösterir listeyi genel kurul toplantısından önce toplantı yerinde bulundurmakla yükümlüdür. Bu listede genel kurula katılma hakkı olan ortakların; ortaklık numaraları, unvanları ve temsilcilerin adı, soyadı ile imza yerleri bulunur.</w:t>
      </w:r>
      <w:r w:rsidR="00AC47E3" w:rsidRPr="00581101">
        <w:rPr>
          <w:rFonts w:ascii="Times New Roman" w:hAnsi="Times New Roman" w:cs="Times New Roman"/>
          <w:color w:val="auto"/>
          <w:kern w:val="24"/>
        </w:rPr>
        <w:t xml:space="preserve">  </w:t>
      </w:r>
    </w:p>
    <w:p w:rsidR="00AC47E3" w:rsidRPr="00581101" w:rsidRDefault="001743A3" w:rsidP="00AC47E3">
      <w:pPr>
        <w:shd w:val="clear" w:color="auto" w:fill="FFFFFF" w:themeFill="background1"/>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(11) </w:t>
      </w:r>
      <w:r w:rsidR="00AC47E3" w:rsidRPr="00581101">
        <w:rPr>
          <w:rFonts w:ascii="Times New Roman" w:eastAsiaTheme="minorEastAsia" w:hAnsi="Times New Roman" w:cs="Times New Roman"/>
          <w:color w:val="auto"/>
          <w:kern w:val="24"/>
        </w:rPr>
        <w:t>Genel kurula katılma hakkını haiz ortakları gösterir liste, toplantıya katılanlar ile genel kurul başkanı ve Bakanlık temsilcisi tarafından imzalanır.</w:t>
      </w:r>
    </w:p>
    <w:p w:rsidR="000F6CFC" w:rsidRPr="001743A3" w:rsidRDefault="001743A3" w:rsidP="001743A3">
      <w:pPr>
        <w:shd w:val="clear" w:color="auto" w:fill="FFFFFF" w:themeFill="background1"/>
        <w:ind w:firstLine="709"/>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(12) </w:t>
      </w:r>
      <w:r w:rsidR="00AC47E3" w:rsidRPr="00581101">
        <w:rPr>
          <w:rFonts w:ascii="Times New Roman" w:eastAsiaTheme="minorEastAsia" w:hAnsi="Times New Roman" w:cs="Times New Roman"/>
          <w:color w:val="auto"/>
          <w:kern w:val="24"/>
        </w:rPr>
        <w:t xml:space="preserve">Merkez Birliği ortaklarına, KOOPBİS üzerinden, </w:t>
      </w:r>
      <w:bookmarkStart w:id="1" w:name="_Hlk97304039"/>
      <w:r w:rsidR="00AC47E3" w:rsidRPr="00581101">
        <w:rPr>
          <w:rFonts w:ascii="Times New Roman" w:eastAsiaTheme="minorEastAsia" w:hAnsi="Times New Roman" w:cs="Times New Roman"/>
          <w:color w:val="auto"/>
          <w:kern w:val="24"/>
        </w:rPr>
        <w:t xml:space="preserve">genel kurula katılma hakkını haiz </w:t>
      </w:r>
      <w:bookmarkEnd w:id="1"/>
      <w:r w:rsidR="00AC47E3" w:rsidRPr="00581101">
        <w:rPr>
          <w:rFonts w:ascii="Times New Roman" w:eastAsiaTheme="minorEastAsia" w:hAnsi="Times New Roman" w:cs="Times New Roman"/>
          <w:color w:val="auto"/>
          <w:kern w:val="24"/>
        </w:rPr>
        <w:t>ortakları gösterir listeye erişim yetkisi verilir. Mezkûr listenin Merkez Birliği kayıtlarına uygun ve doğru olarak hazırlanmasından yönetim kurulu sorumludur.</w:t>
      </w:r>
      <w:r>
        <w:rPr>
          <w:rFonts w:ascii="Times New Roman" w:eastAsiaTheme="minorEastAsia" w:hAnsi="Times New Roman" w:cs="Times New Roman"/>
          <w:color w:val="auto"/>
          <w:kern w:val="24"/>
        </w:rPr>
        <w:t xml:space="preserve"> </w:t>
      </w:r>
    </w:p>
    <w:p w:rsidR="00C67A9B" w:rsidRPr="001743A3" w:rsidRDefault="001743A3" w:rsidP="007A2137">
      <w:pPr>
        <w:autoSpaceDE w:val="0"/>
        <w:autoSpaceDN w:val="0"/>
        <w:adjustRightInd w:val="0"/>
        <w:spacing w:before="120" w:after="120"/>
        <w:ind w:firstLine="709"/>
        <w:jc w:val="both"/>
        <w:rPr>
          <w:rFonts w:ascii="Times New Roman" w:hAnsi="Times New Roman" w:cs="Times New Roman"/>
          <w:b/>
          <w:bCs/>
          <w:strike/>
          <w:color w:val="FF0000"/>
          <w:spacing w:val="-10"/>
        </w:rPr>
      </w:pPr>
      <w:r w:rsidRPr="000F6CFC">
        <w:rPr>
          <w:rFonts w:ascii="Times New Roman" w:hAnsi="Times New Roman" w:cs="Times New Roman"/>
          <w:b/>
          <w:bCs/>
          <w:color w:val="auto"/>
          <w:spacing w:val="-10"/>
        </w:rPr>
        <w:t xml:space="preserve">Gündem </w:t>
      </w:r>
    </w:p>
    <w:p w:rsidR="000F6CFC" w:rsidRPr="00B72BC1" w:rsidRDefault="00581101" w:rsidP="007A2137">
      <w:pPr>
        <w:autoSpaceDE w:val="0"/>
        <w:autoSpaceDN w:val="0"/>
        <w:adjustRightInd w:val="0"/>
        <w:ind w:firstLine="709"/>
        <w:jc w:val="both"/>
        <w:rPr>
          <w:rFonts w:ascii="Times New Roman" w:hAnsi="Times New Roman" w:cs="Times New Roman"/>
          <w:color w:val="auto"/>
          <w:spacing w:val="-10"/>
        </w:rPr>
      </w:pPr>
      <w:r>
        <w:rPr>
          <w:rFonts w:ascii="Times New Roman" w:hAnsi="Times New Roman" w:cs="Times New Roman"/>
          <w:b/>
          <w:bCs/>
          <w:color w:val="auto"/>
          <w:spacing w:val="-10"/>
        </w:rPr>
        <w:t>M</w:t>
      </w:r>
      <w:r w:rsidR="001743A3">
        <w:rPr>
          <w:rFonts w:ascii="Times New Roman" w:hAnsi="Times New Roman" w:cs="Times New Roman"/>
          <w:b/>
          <w:bCs/>
          <w:color w:val="auto"/>
          <w:spacing w:val="-10"/>
        </w:rPr>
        <w:t xml:space="preserve">ADDE 16- </w:t>
      </w:r>
      <w:r w:rsidR="001743A3">
        <w:rPr>
          <w:rFonts w:ascii="Times New Roman" w:hAnsi="Times New Roman" w:cs="Times New Roman"/>
          <w:bCs/>
          <w:color w:val="auto"/>
          <w:spacing w:val="-10"/>
        </w:rPr>
        <w:t>(1)</w:t>
      </w:r>
      <w:r w:rsidR="00D35531" w:rsidRPr="00CA0CEB">
        <w:rPr>
          <w:rFonts w:ascii="Times New Roman" w:hAnsi="Times New Roman" w:cs="Times New Roman"/>
          <w:b/>
          <w:bCs/>
          <w:color w:val="00B050"/>
          <w:spacing w:val="-10"/>
        </w:rPr>
        <w:t xml:space="preserve"> </w:t>
      </w:r>
      <w:r w:rsidR="00D35531" w:rsidRPr="001743A3">
        <w:rPr>
          <w:rFonts w:ascii="Times New Roman" w:eastAsiaTheme="minorEastAsia" w:hAnsi="Times New Roman" w:cs="Times New Roman"/>
          <w:color w:val="auto"/>
          <w:kern w:val="24"/>
        </w:rPr>
        <w:t>Gündem çağrının amacına göre, tayin ve tespit olunur.</w:t>
      </w:r>
    </w:p>
    <w:p w:rsidR="007606D7" w:rsidRPr="00B72BC1" w:rsidRDefault="001743A3" w:rsidP="007606D7">
      <w:pPr>
        <w:pStyle w:val="3-NormalYaz"/>
        <w:shd w:val="clear" w:color="auto" w:fill="FFFFFF" w:themeFill="background1"/>
        <w:ind w:firstLine="709"/>
        <w:rPr>
          <w:rFonts w:hAnsi="Times New Roman"/>
          <w:sz w:val="24"/>
          <w:szCs w:val="24"/>
        </w:rPr>
      </w:pPr>
      <w:r>
        <w:rPr>
          <w:bCs/>
          <w:sz w:val="24"/>
          <w:szCs w:val="24"/>
        </w:rPr>
        <w:t>(2</w:t>
      </w:r>
      <w:r w:rsidR="007606D7" w:rsidRPr="00B72BC1">
        <w:rPr>
          <w:bCs/>
          <w:sz w:val="24"/>
          <w:szCs w:val="24"/>
        </w:rPr>
        <w:t>)</w:t>
      </w:r>
      <w:r w:rsidR="007606D7" w:rsidRPr="00B72BC1">
        <w:rPr>
          <w:b/>
          <w:bCs/>
          <w:sz w:val="24"/>
          <w:szCs w:val="24"/>
        </w:rPr>
        <w:t xml:space="preserve"> </w:t>
      </w:r>
      <w:r w:rsidR="007606D7" w:rsidRPr="00B72BC1">
        <w:rPr>
          <w:rFonts w:hAnsi="Times New Roman"/>
          <w:sz w:val="24"/>
          <w:szCs w:val="24"/>
        </w:rPr>
        <w:t>Olağan genel kurul toplantısının gündeminde sırasıyla şu hususlar bulunur:</w:t>
      </w:r>
    </w:p>
    <w:p w:rsidR="007606D7" w:rsidRPr="00B72BC1" w:rsidRDefault="007606D7" w:rsidP="007606D7">
      <w:pPr>
        <w:pStyle w:val="3-NormalYaz"/>
        <w:numPr>
          <w:ilvl w:val="0"/>
          <w:numId w:val="36"/>
        </w:numPr>
        <w:shd w:val="clear" w:color="auto" w:fill="FFFFFF" w:themeFill="background1"/>
        <w:tabs>
          <w:tab w:val="clear" w:pos="566"/>
          <w:tab w:val="left" w:pos="993"/>
        </w:tabs>
        <w:ind w:left="0" w:firstLine="709"/>
        <w:rPr>
          <w:rFonts w:hAnsi="Times New Roman"/>
          <w:sz w:val="24"/>
          <w:szCs w:val="24"/>
        </w:rPr>
      </w:pPr>
      <w:r w:rsidRPr="00B72BC1">
        <w:rPr>
          <w:rFonts w:hAnsi="Times New Roman"/>
          <w:sz w:val="24"/>
          <w:szCs w:val="24"/>
        </w:rPr>
        <w:t>Açılış ve toplantı başkanlığının oluşturulması.</w:t>
      </w:r>
    </w:p>
    <w:p w:rsidR="007606D7" w:rsidRPr="00B72BC1" w:rsidRDefault="007606D7" w:rsidP="007606D7">
      <w:pPr>
        <w:pStyle w:val="3-NormalYaz"/>
        <w:numPr>
          <w:ilvl w:val="0"/>
          <w:numId w:val="36"/>
        </w:numPr>
        <w:shd w:val="clear" w:color="auto" w:fill="FFFFFF" w:themeFill="background1"/>
        <w:tabs>
          <w:tab w:val="clear" w:pos="566"/>
          <w:tab w:val="left" w:pos="993"/>
        </w:tabs>
        <w:ind w:left="0" w:firstLine="709"/>
        <w:rPr>
          <w:rFonts w:hAnsi="Times New Roman"/>
          <w:sz w:val="24"/>
          <w:szCs w:val="24"/>
        </w:rPr>
      </w:pPr>
      <w:r w:rsidRPr="00B72BC1">
        <w:rPr>
          <w:rFonts w:hAnsi="Times New Roman"/>
          <w:sz w:val="24"/>
          <w:szCs w:val="24"/>
        </w:rPr>
        <w:t>Yönetim ve denetim kurulu ile dış denetçi tarafından hazırlanan raporların okunması ve müzakeresi.</w:t>
      </w:r>
    </w:p>
    <w:p w:rsidR="007606D7" w:rsidRPr="00B72BC1" w:rsidRDefault="007606D7" w:rsidP="007606D7">
      <w:pPr>
        <w:pStyle w:val="3-NormalYaz"/>
        <w:numPr>
          <w:ilvl w:val="0"/>
          <w:numId w:val="36"/>
        </w:numPr>
        <w:shd w:val="clear" w:color="auto" w:fill="FFFFFF" w:themeFill="background1"/>
        <w:tabs>
          <w:tab w:val="clear" w:pos="566"/>
          <w:tab w:val="left" w:pos="993"/>
        </w:tabs>
        <w:ind w:left="0" w:firstLine="709"/>
        <w:rPr>
          <w:rFonts w:hAnsi="Times New Roman"/>
          <w:sz w:val="24"/>
          <w:szCs w:val="24"/>
        </w:rPr>
      </w:pPr>
      <w:r w:rsidRPr="00B72BC1">
        <w:rPr>
          <w:rFonts w:hAnsi="Times New Roman"/>
          <w:sz w:val="24"/>
          <w:szCs w:val="24"/>
        </w:rPr>
        <w:t>Finansal tabloların okunması, müzakeresi ve tasdiki.</w:t>
      </w:r>
    </w:p>
    <w:p w:rsidR="007606D7" w:rsidRPr="00B72BC1" w:rsidRDefault="007606D7" w:rsidP="007606D7">
      <w:pPr>
        <w:pStyle w:val="3-NormalYaz"/>
        <w:shd w:val="clear" w:color="auto" w:fill="FFFFFF" w:themeFill="background1"/>
        <w:tabs>
          <w:tab w:val="clear" w:pos="566"/>
          <w:tab w:val="left" w:pos="993"/>
        </w:tabs>
        <w:ind w:firstLine="709"/>
        <w:rPr>
          <w:rFonts w:hAnsi="Times New Roman"/>
          <w:sz w:val="24"/>
          <w:szCs w:val="24"/>
        </w:rPr>
      </w:pPr>
      <w:r w:rsidRPr="00B72BC1">
        <w:rPr>
          <w:rFonts w:hAnsi="Times New Roman"/>
          <w:sz w:val="24"/>
          <w:szCs w:val="24"/>
        </w:rPr>
        <w:t>ç) Yönetim ve denetim kurulu üyelerinin ibrası.</w:t>
      </w:r>
    </w:p>
    <w:p w:rsidR="007606D7" w:rsidRPr="00B72BC1" w:rsidRDefault="007606D7" w:rsidP="007606D7">
      <w:pPr>
        <w:pStyle w:val="3-NormalYaz"/>
        <w:numPr>
          <w:ilvl w:val="0"/>
          <w:numId w:val="36"/>
        </w:numPr>
        <w:shd w:val="clear" w:color="auto" w:fill="FFFFFF" w:themeFill="background1"/>
        <w:tabs>
          <w:tab w:val="clear" w:pos="566"/>
          <w:tab w:val="left" w:pos="993"/>
        </w:tabs>
        <w:ind w:left="0" w:firstLine="709"/>
        <w:rPr>
          <w:rFonts w:hAnsi="Times New Roman"/>
          <w:sz w:val="24"/>
          <w:szCs w:val="24"/>
        </w:rPr>
      </w:pPr>
      <w:r w:rsidRPr="00B72BC1">
        <w:rPr>
          <w:rFonts w:hAnsi="Times New Roman"/>
          <w:sz w:val="24"/>
          <w:szCs w:val="24"/>
        </w:rPr>
        <w:t>Faaliyet yılı içinde yönetim kurulu üyeliğinde eksilme meydana gelmiş ve yönetim kurulunca atama yapılmış ise atamanın genel kurulca onaylanması.</w:t>
      </w:r>
    </w:p>
    <w:p w:rsidR="007606D7" w:rsidRPr="00B72BC1" w:rsidRDefault="007606D7" w:rsidP="007606D7">
      <w:pPr>
        <w:pStyle w:val="3-NormalYaz"/>
        <w:numPr>
          <w:ilvl w:val="0"/>
          <w:numId w:val="36"/>
        </w:numPr>
        <w:shd w:val="clear" w:color="auto" w:fill="FFFFFF" w:themeFill="background1"/>
        <w:tabs>
          <w:tab w:val="clear" w:pos="566"/>
          <w:tab w:val="left" w:pos="993"/>
        </w:tabs>
        <w:ind w:left="0" w:firstLine="709"/>
        <w:rPr>
          <w:rFonts w:hAnsi="Times New Roman"/>
          <w:spacing w:val="-2"/>
          <w:sz w:val="24"/>
          <w:szCs w:val="24"/>
        </w:rPr>
      </w:pPr>
      <w:bookmarkStart w:id="2" w:name="_Hlk97795368"/>
      <w:r w:rsidRPr="00B72BC1">
        <w:rPr>
          <w:rFonts w:hAnsi="Times New Roman"/>
          <w:sz w:val="24"/>
          <w:szCs w:val="24"/>
        </w:rPr>
        <w:t xml:space="preserve">Görev süreleri sona ermiş olan yönetim ve denetim kurulu üyeleri ile </w:t>
      </w:r>
      <w:r w:rsidRPr="00B72BC1">
        <w:rPr>
          <w:bCs/>
          <w:sz w:val="24"/>
          <w:szCs w:val="24"/>
        </w:rPr>
        <w:t>d</w:t>
      </w:r>
      <w:r w:rsidRPr="00B72BC1">
        <w:rPr>
          <w:rFonts w:ascii="Times"/>
          <w:bCs/>
          <w:sz w:val="24"/>
          <w:szCs w:val="24"/>
        </w:rPr>
        <w:t>ış</w:t>
      </w:r>
      <w:r w:rsidRPr="00B72BC1">
        <w:rPr>
          <w:bCs/>
          <w:sz w:val="24"/>
          <w:szCs w:val="24"/>
        </w:rPr>
        <w:t xml:space="preserve"> denet</w:t>
      </w:r>
      <w:r w:rsidRPr="00B72BC1">
        <w:rPr>
          <w:rFonts w:ascii="Times"/>
          <w:bCs/>
          <w:sz w:val="24"/>
          <w:szCs w:val="24"/>
        </w:rPr>
        <w:t>ç</w:t>
      </w:r>
      <w:r w:rsidRPr="00B72BC1">
        <w:rPr>
          <w:bCs/>
          <w:sz w:val="24"/>
          <w:szCs w:val="24"/>
        </w:rPr>
        <w:t xml:space="preserve">inin </w:t>
      </w:r>
      <w:r w:rsidRPr="00B72BC1">
        <w:rPr>
          <w:rFonts w:hAnsi="Times New Roman"/>
          <w:sz w:val="24"/>
          <w:szCs w:val="24"/>
        </w:rPr>
        <w:t xml:space="preserve">seçilmesi ve bunların görev sürelerinin tespiti </w:t>
      </w:r>
    </w:p>
    <w:p w:rsidR="007606D7" w:rsidRPr="00B72BC1" w:rsidRDefault="007606D7" w:rsidP="007606D7">
      <w:pPr>
        <w:pStyle w:val="3-NormalYaz"/>
        <w:numPr>
          <w:ilvl w:val="0"/>
          <w:numId w:val="36"/>
        </w:numPr>
        <w:shd w:val="clear" w:color="auto" w:fill="FFFFFF" w:themeFill="background1"/>
        <w:tabs>
          <w:tab w:val="clear" w:pos="566"/>
          <w:tab w:val="left" w:pos="993"/>
        </w:tabs>
        <w:ind w:left="0" w:firstLine="709"/>
        <w:rPr>
          <w:rFonts w:hAnsi="Times New Roman"/>
          <w:spacing w:val="-2"/>
          <w:sz w:val="24"/>
          <w:szCs w:val="24"/>
        </w:rPr>
      </w:pPr>
      <w:r w:rsidRPr="00B72BC1">
        <w:rPr>
          <w:rFonts w:hAnsi="Times New Roman"/>
          <w:spacing w:val="-2"/>
          <w:sz w:val="24"/>
          <w:szCs w:val="24"/>
        </w:rPr>
        <w:t xml:space="preserve">Yönetim ve denetim kurulu üyeleri ile </w:t>
      </w:r>
      <w:r w:rsidRPr="00B72BC1">
        <w:rPr>
          <w:bCs/>
          <w:sz w:val="24"/>
          <w:szCs w:val="24"/>
        </w:rPr>
        <w:t>d</w:t>
      </w:r>
      <w:r w:rsidRPr="00B72BC1">
        <w:rPr>
          <w:rFonts w:ascii="Times"/>
          <w:bCs/>
          <w:sz w:val="24"/>
          <w:szCs w:val="24"/>
        </w:rPr>
        <w:t>ış</w:t>
      </w:r>
      <w:r w:rsidRPr="00B72BC1">
        <w:rPr>
          <w:bCs/>
          <w:sz w:val="24"/>
          <w:szCs w:val="24"/>
        </w:rPr>
        <w:t xml:space="preserve"> denet</w:t>
      </w:r>
      <w:r w:rsidRPr="00B72BC1">
        <w:rPr>
          <w:rFonts w:ascii="Times"/>
          <w:bCs/>
          <w:sz w:val="24"/>
          <w:szCs w:val="24"/>
        </w:rPr>
        <w:t>ç</w:t>
      </w:r>
      <w:r w:rsidRPr="00B72BC1">
        <w:rPr>
          <w:bCs/>
          <w:sz w:val="24"/>
          <w:szCs w:val="24"/>
        </w:rPr>
        <w:t>inin</w:t>
      </w:r>
      <w:r w:rsidRPr="00B72BC1">
        <w:rPr>
          <w:rFonts w:hAnsi="Times New Roman"/>
          <w:spacing w:val="-2"/>
          <w:sz w:val="24"/>
          <w:szCs w:val="24"/>
        </w:rPr>
        <w:t xml:space="preserve"> ücret, huzur hakkı gibi parasal haklarının belirlenmesi.</w:t>
      </w:r>
      <w:bookmarkEnd w:id="2"/>
    </w:p>
    <w:p w:rsidR="007606D7" w:rsidRPr="00B72BC1" w:rsidRDefault="007606D7" w:rsidP="007606D7">
      <w:pPr>
        <w:pStyle w:val="3-NormalYaz"/>
        <w:numPr>
          <w:ilvl w:val="0"/>
          <w:numId w:val="36"/>
        </w:numPr>
        <w:shd w:val="clear" w:color="auto" w:fill="FFFFFF" w:themeFill="background1"/>
        <w:tabs>
          <w:tab w:val="clear" w:pos="566"/>
          <w:tab w:val="left" w:pos="993"/>
        </w:tabs>
        <w:ind w:left="0" w:firstLine="709"/>
        <w:rPr>
          <w:rFonts w:hAnsi="Times New Roman"/>
          <w:sz w:val="24"/>
          <w:szCs w:val="24"/>
        </w:rPr>
      </w:pPr>
      <w:r w:rsidRPr="00B72BC1">
        <w:rPr>
          <w:rFonts w:hAnsi="Times New Roman"/>
          <w:sz w:val="24"/>
          <w:szCs w:val="24"/>
        </w:rPr>
        <w:t>Gelecek yılın bütçe ve çalışma programının görüşülmesi ve karara bağlanması.</w:t>
      </w:r>
    </w:p>
    <w:p w:rsidR="007606D7" w:rsidRPr="00B72BC1" w:rsidRDefault="007606D7" w:rsidP="007606D7">
      <w:pPr>
        <w:pStyle w:val="3-NormalYaz"/>
        <w:shd w:val="clear" w:color="auto" w:fill="FFFFFF" w:themeFill="background1"/>
        <w:tabs>
          <w:tab w:val="clear" w:pos="566"/>
          <w:tab w:val="left" w:pos="993"/>
        </w:tabs>
        <w:ind w:left="709"/>
        <w:rPr>
          <w:rFonts w:hAnsi="Times New Roman"/>
          <w:sz w:val="24"/>
          <w:szCs w:val="24"/>
        </w:rPr>
      </w:pPr>
      <w:r w:rsidRPr="00B72BC1">
        <w:rPr>
          <w:rFonts w:hAnsi="Times New Roman"/>
          <w:sz w:val="24"/>
          <w:szCs w:val="24"/>
        </w:rPr>
        <w:t>ğ) Gerekli görülecek diğer hususlar.</w:t>
      </w:r>
    </w:p>
    <w:p w:rsidR="007606D7" w:rsidRPr="00B72BC1" w:rsidRDefault="001743A3" w:rsidP="007606D7">
      <w:pPr>
        <w:pStyle w:val="3-NormalYaz"/>
        <w:shd w:val="clear" w:color="auto" w:fill="FFFFFF" w:themeFill="background1"/>
        <w:ind w:firstLine="709"/>
        <w:rPr>
          <w:rFonts w:hAnsi="Times New Roman"/>
          <w:sz w:val="24"/>
          <w:szCs w:val="24"/>
        </w:rPr>
      </w:pPr>
      <w:r>
        <w:rPr>
          <w:bCs/>
          <w:sz w:val="24"/>
          <w:szCs w:val="24"/>
        </w:rPr>
        <w:t>(3</w:t>
      </w:r>
      <w:r w:rsidR="007606D7" w:rsidRPr="00B72BC1">
        <w:rPr>
          <w:bCs/>
          <w:sz w:val="24"/>
          <w:szCs w:val="24"/>
        </w:rPr>
        <w:t>)</w:t>
      </w:r>
      <w:r w:rsidR="007606D7" w:rsidRPr="00B72BC1">
        <w:rPr>
          <w:b/>
          <w:bCs/>
          <w:sz w:val="24"/>
          <w:szCs w:val="24"/>
        </w:rPr>
        <w:t xml:space="preserve"> </w:t>
      </w:r>
      <w:r w:rsidR="007606D7" w:rsidRPr="00B72BC1">
        <w:rPr>
          <w:rFonts w:hAnsi="Times New Roman"/>
          <w:sz w:val="24"/>
          <w:szCs w:val="24"/>
        </w:rPr>
        <w:t>Gerekli görülecek diğer hususlar gündeme açıkça yazılmalıdır. Görüşülecek konu önceden tespit edilip gündeme yazılmadan, “Gerekli görülecek diğer hususlar” şeklinde bir gündem maddesi belirlenemez.</w:t>
      </w:r>
    </w:p>
    <w:p w:rsidR="007606D7" w:rsidRPr="00B72BC1" w:rsidRDefault="001743A3" w:rsidP="007606D7">
      <w:pPr>
        <w:pStyle w:val="3-NormalYaz"/>
        <w:shd w:val="clear" w:color="auto" w:fill="FFFFFF" w:themeFill="background1"/>
        <w:ind w:firstLine="709"/>
        <w:rPr>
          <w:rFonts w:hAnsi="Times New Roman"/>
          <w:sz w:val="24"/>
          <w:szCs w:val="24"/>
        </w:rPr>
      </w:pPr>
      <w:r>
        <w:rPr>
          <w:bCs/>
          <w:sz w:val="24"/>
          <w:szCs w:val="24"/>
        </w:rPr>
        <w:t>(4</w:t>
      </w:r>
      <w:r w:rsidR="007606D7" w:rsidRPr="00B72BC1">
        <w:rPr>
          <w:bCs/>
          <w:sz w:val="24"/>
          <w:szCs w:val="24"/>
        </w:rPr>
        <w:t>)</w:t>
      </w:r>
      <w:r w:rsidR="007606D7" w:rsidRPr="00B72BC1">
        <w:rPr>
          <w:b/>
          <w:bCs/>
          <w:sz w:val="24"/>
          <w:szCs w:val="24"/>
        </w:rPr>
        <w:t xml:space="preserve"> </w:t>
      </w:r>
      <w:r w:rsidR="007606D7" w:rsidRPr="00B72BC1">
        <w:rPr>
          <w:rFonts w:hAnsi="Times New Roman"/>
          <w:sz w:val="24"/>
          <w:szCs w:val="24"/>
        </w:rPr>
        <w:t xml:space="preserve">Kanun ve </w:t>
      </w:r>
      <w:proofErr w:type="spellStart"/>
      <w:r w:rsidR="007606D7" w:rsidRPr="00B72BC1">
        <w:rPr>
          <w:rFonts w:hAnsi="Times New Roman"/>
          <w:sz w:val="24"/>
          <w:szCs w:val="24"/>
        </w:rPr>
        <w:t>anasözleşme</w:t>
      </w:r>
      <w:proofErr w:type="spellEnd"/>
      <w:r w:rsidR="007606D7" w:rsidRPr="00B72BC1">
        <w:rPr>
          <w:rFonts w:hAnsi="Times New Roman"/>
          <w:sz w:val="24"/>
          <w:szCs w:val="24"/>
        </w:rPr>
        <w:t xml:space="preserve"> gereği genel kurulun yetkisinde olan ve olağanüstü genel kurul toplantı gündemini oluşturan her türlü konu, olağan genel kurul toplantı gündemine yazılabilir.</w:t>
      </w:r>
    </w:p>
    <w:p w:rsidR="007606D7" w:rsidRPr="00B72BC1" w:rsidRDefault="001743A3" w:rsidP="007606D7">
      <w:pPr>
        <w:shd w:val="clear" w:color="auto" w:fill="FFFFFF" w:themeFill="background1"/>
        <w:ind w:firstLine="720"/>
        <w:jc w:val="both"/>
        <w:rPr>
          <w:rFonts w:ascii="Times New Roman" w:hAnsi="Times New Roman" w:cs="Times New Roman"/>
          <w:color w:val="auto"/>
        </w:rPr>
      </w:pPr>
      <w:r>
        <w:rPr>
          <w:rFonts w:ascii="Times New Roman" w:hAnsi="Times New Roman" w:cs="Times New Roman"/>
          <w:bCs/>
          <w:color w:val="auto"/>
        </w:rPr>
        <w:t>(5</w:t>
      </w:r>
      <w:r w:rsidR="007606D7" w:rsidRPr="00B72BC1">
        <w:rPr>
          <w:rFonts w:ascii="Times New Roman" w:hAnsi="Times New Roman" w:cs="Times New Roman"/>
          <w:bCs/>
          <w:color w:val="auto"/>
        </w:rPr>
        <w:t>)</w:t>
      </w:r>
      <w:r w:rsidR="007606D7" w:rsidRPr="00B72BC1">
        <w:rPr>
          <w:rFonts w:ascii="Times New Roman" w:hAnsi="Times New Roman" w:cs="Times New Roman"/>
          <w:b/>
          <w:bCs/>
          <w:color w:val="auto"/>
        </w:rPr>
        <w:t xml:space="preserve"> </w:t>
      </w:r>
      <w:r w:rsidR="007606D7" w:rsidRPr="00B72BC1">
        <w:rPr>
          <w:rFonts w:ascii="Times New Roman" w:hAnsi="Times New Roman" w:cs="Times New Roman"/>
          <w:color w:val="auto"/>
        </w:rPr>
        <w:t>Dörtten az olmamak üzere ortakların en az 1/10'u tarafından genel kurul toplantı tarihinden en az yirmi gün önce müştereken ve noter tebligatı ile bildirilecek hususların gündeme konulması zorunludur.</w:t>
      </w:r>
    </w:p>
    <w:p w:rsidR="007606D7" w:rsidRPr="00B72BC1" w:rsidRDefault="001743A3" w:rsidP="007606D7">
      <w:pPr>
        <w:shd w:val="clear" w:color="auto" w:fill="FFFFFF" w:themeFill="background1"/>
        <w:ind w:firstLine="720"/>
        <w:jc w:val="both"/>
        <w:rPr>
          <w:rFonts w:ascii="Times New Roman" w:hAnsi="Times New Roman" w:cs="Times New Roman"/>
          <w:color w:val="auto"/>
        </w:rPr>
      </w:pPr>
      <w:r>
        <w:rPr>
          <w:rFonts w:ascii="Times New Roman" w:hAnsi="Times New Roman" w:cs="Times New Roman"/>
          <w:bCs/>
          <w:color w:val="auto"/>
        </w:rPr>
        <w:t>(6</w:t>
      </w:r>
      <w:r w:rsidR="007606D7" w:rsidRPr="00B72BC1">
        <w:rPr>
          <w:rFonts w:ascii="Times New Roman" w:hAnsi="Times New Roman" w:cs="Times New Roman"/>
          <w:bCs/>
          <w:color w:val="auto"/>
        </w:rPr>
        <w:t>)</w:t>
      </w:r>
      <w:r w:rsidR="007606D7" w:rsidRPr="00B72BC1">
        <w:rPr>
          <w:rFonts w:ascii="Times New Roman" w:hAnsi="Times New Roman" w:cs="Times New Roman"/>
          <w:b/>
          <w:bCs/>
          <w:color w:val="auto"/>
        </w:rPr>
        <w:t xml:space="preserve"> </w:t>
      </w:r>
      <w:r w:rsidR="007606D7" w:rsidRPr="00B72BC1">
        <w:rPr>
          <w:rFonts w:ascii="Times New Roman" w:hAnsi="Times New Roman" w:cs="Times New Roman"/>
          <w:color w:val="auto"/>
        </w:rPr>
        <w:t xml:space="preserve">Gündemde olmayan hususlar görüşülemez. Ancak, kayıtlı ortakların en az 1/10'unun temsilcilerinin gündem maddelerinin görüşülmesine geçilmeden önce yazılı teklifte bulunmaları halinde, hesap tetkik komisyonunun seçilmesi, bilânço incelemesinin ve ibranın geriye bırakılması, çıkan veya çıkarılan ortaklar hakkında karar alınması, genel kurulun yeni bir toplantıya çağrılması ve kanun, </w:t>
      </w:r>
      <w:proofErr w:type="spellStart"/>
      <w:r w:rsidR="007606D7" w:rsidRPr="00B72BC1">
        <w:rPr>
          <w:rFonts w:ascii="Times New Roman" w:hAnsi="Times New Roman" w:cs="Times New Roman"/>
          <w:color w:val="auto"/>
        </w:rPr>
        <w:t>anasözleşme</w:t>
      </w:r>
      <w:proofErr w:type="spellEnd"/>
      <w:r w:rsidR="007606D7" w:rsidRPr="00B72BC1">
        <w:rPr>
          <w:rFonts w:ascii="Times New Roman" w:hAnsi="Times New Roman" w:cs="Times New Roman"/>
          <w:color w:val="auto"/>
        </w:rPr>
        <w:t xml:space="preserve"> ve iyi niyet esasları ile genel kurul kararlarına aykırı olduğu ileri sürülen yönetim kurulu kararlarının iptali, yönetim kurulu üyeleri ile denetçilerin azli ve yerlerine yenilerinin seçilmesi ile ilgili hususlar, genel kurula katılan</w:t>
      </w:r>
      <w:r w:rsidR="007606D7" w:rsidRPr="00B72BC1">
        <w:rPr>
          <w:rFonts w:ascii="Times New Roman" w:hAnsi="Times New Roman" w:cs="Times New Roman"/>
          <w:color w:val="auto"/>
        </w:rPr>
        <w:softHyphen/>
        <w:t>ların yarıdan bir fazlasının kabulü ile gündeme alınır.</w:t>
      </w:r>
    </w:p>
    <w:p w:rsidR="007606D7" w:rsidRPr="00B72BC1" w:rsidRDefault="001743A3" w:rsidP="007606D7">
      <w:pPr>
        <w:pStyle w:val="3-NormalYaz"/>
        <w:shd w:val="clear" w:color="auto" w:fill="FFFFFF" w:themeFill="background1"/>
        <w:ind w:firstLine="709"/>
        <w:rPr>
          <w:rFonts w:hAnsi="Times New Roman"/>
          <w:sz w:val="24"/>
          <w:szCs w:val="24"/>
        </w:rPr>
      </w:pPr>
      <w:r>
        <w:rPr>
          <w:bCs/>
          <w:sz w:val="24"/>
          <w:szCs w:val="24"/>
        </w:rPr>
        <w:t>(7</w:t>
      </w:r>
      <w:r w:rsidR="007606D7" w:rsidRPr="00B72BC1">
        <w:rPr>
          <w:bCs/>
          <w:sz w:val="24"/>
          <w:szCs w:val="24"/>
        </w:rPr>
        <w:t>)</w:t>
      </w:r>
      <w:r w:rsidR="007606D7" w:rsidRPr="00B72BC1">
        <w:rPr>
          <w:b/>
          <w:bCs/>
          <w:sz w:val="24"/>
          <w:szCs w:val="24"/>
        </w:rPr>
        <w:t xml:space="preserve"> </w:t>
      </w:r>
      <w:r w:rsidR="007606D7" w:rsidRPr="00B72BC1">
        <w:rPr>
          <w:rFonts w:hAnsi="Times New Roman"/>
          <w:sz w:val="24"/>
          <w:szCs w:val="24"/>
        </w:rPr>
        <w:t>Yapılan denetim sonucunda veya herhangi bir sebeple Bakanlıkça, genel kurulda görüşülmesi istenen konuların gündeme konulması zorunludur.</w:t>
      </w:r>
    </w:p>
    <w:p w:rsidR="001743A3" w:rsidRDefault="001743A3" w:rsidP="001743A3">
      <w:pPr>
        <w:pStyle w:val="3-NormalYaz"/>
        <w:shd w:val="clear" w:color="auto" w:fill="FFFFFF" w:themeFill="background1"/>
        <w:ind w:firstLine="709"/>
        <w:rPr>
          <w:rFonts w:hAnsi="Times New Roman"/>
          <w:sz w:val="24"/>
          <w:szCs w:val="24"/>
        </w:rPr>
      </w:pPr>
      <w:r>
        <w:rPr>
          <w:bCs/>
          <w:sz w:val="24"/>
          <w:szCs w:val="24"/>
        </w:rPr>
        <w:t>(8</w:t>
      </w:r>
      <w:r w:rsidR="007606D7" w:rsidRPr="00B72BC1">
        <w:rPr>
          <w:bCs/>
          <w:sz w:val="24"/>
          <w:szCs w:val="24"/>
        </w:rPr>
        <w:t>)</w:t>
      </w:r>
      <w:r w:rsidR="007606D7" w:rsidRPr="00B72BC1">
        <w:rPr>
          <w:b/>
          <w:bCs/>
          <w:sz w:val="24"/>
          <w:szCs w:val="24"/>
        </w:rPr>
        <w:t xml:space="preserve"> </w:t>
      </w:r>
      <w:r w:rsidR="007606D7" w:rsidRPr="00B72BC1">
        <w:rPr>
          <w:rFonts w:hAnsi="Times New Roman"/>
          <w:sz w:val="24"/>
          <w:szCs w:val="24"/>
        </w:rPr>
        <w:t>Gündem, genel kurulu toplantıya</w:t>
      </w:r>
      <w:r>
        <w:rPr>
          <w:rFonts w:hAnsi="Times New Roman"/>
          <w:sz w:val="24"/>
          <w:szCs w:val="24"/>
        </w:rPr>
        <w:t xml:space="preserve"> çağıran tarafından belirlenir.</w:t>
      </w:r>
    </w:p>
    <w:p w:rsidR="001743A3" w:rsidRDefault="001743A3" w:rsidP="001743A3">
      <w:pPr>
        <w:pStyle w:val="3-NormalYaz"/>
        <w:shd w:val="clear" w:color="auto" w:fill="FFFFFF" w:themeFill="background1"/>
        <w:ind w:firstLine="709"/>
        <w:rPr>
          <w:rFonts w:hAnsi="Times New Roman"/>
          <w:sz w:val="24"/>
          <w:szCs w:val="24"/>
        </w:rPr>
      </w:pPr>
      <w:r>
        <w:rPr>
          <w:rFonts w:hAnsi="Times New Roman"/>
          <w:sz w:val="24"/>
          <w:szCs w:val="24"/>
        </w:rPr>
        <w:t xml:space="preserve">(9) </w:t>
      </w:r>
      <w:r w:rsidR="00D35531" w:rsidRPr="001743A3">
        <w:rPr>
          <w:rFonts w:hAnsi="Times New Roman"/>
          <w:sz w:val="24"/>
          <w:szCs w:val="24"/>
        </w:rPr>
        <w:t>Genel Kurulun toplanabilmesi ve gündemdeki konuları görüşebilmesi için, Merkez Birliğine kayıtlı Birliklerden genel kurula katılma hakkına sahip olanların, yarıdan fazlasının en az bir temsilcisinin toplantıda hazır bulunması gerekir. İlk toplantıda bu nisap sağlanamadığı takdirde, ikinci toplantıda nisap aranmaz.</w:t>
      </w:r>
    </w:p>
    <w:p w:rsidR="001743A3" w:rsidRDefault="001743A3" w:rsidP="001743A3">
      <w:pPr>
        <w:pStyle w:val="3-NormalYaz"/>
        <w:shd w:val="clear" w:color="auto" w:fill="FFFFFF" w:themeFill="background1"/>
        <w:ind w:firstLine="709"/>
        <w:rPr>
          <w:rFonts w:hAnsi="Times New Roman"/>
          <w:sz w:val="24"/>
          <w:szCs w:val="24"/>
        </w:rPr>
      </w:pPr>
      <w:r>
        <w:rPr>
          <w:rFonts w:hAnsi="Times New Roman"/>
          <w:sz w:val="24"/>
          <w:szCs w:val="24"/>
        </w:rPr>
        <w:t xml:space="preserve">(10) </w:t>
      </w:r>
      <w:r w:rsidR="00D35531" w:rsidRPr="001743A3">
        <w:rPr>
          <w:rFonts w:hAnsi="Times New Roman"/>
          <w:sz w:val="24"/>
          <w:szCs w:val="24"/>
        </w:rPr>
        <w:t xml:space="preserve">Genel kurulda kararlar, ortaklar </w:t>
      </w:r>
      <w:r w:rsidR="00F42126" w:rsidRPr="001743A3">
        <w:rPr>
          <w:rFonts w:hAnsi="Times New Roman"/>
          <w:sz w:val="24"/>
          <w:szCs w:val="24"/>
        </w:rPr>
        <w:t xml:space="preserve">listesinde </w:t>
      </w:r>
      <w:r w:rsidR="00D35531" w:rsidRPr="001743A3">
        <w:rPr>
          <w:rFonts w:hAnsi="Times New Roman"/>
          <w:sz w:val="24"/>
          <w:szCs w:val="24"/>
        </w:rPr>
        <w:t>imzası bulunan temsilcilerin yarıdan fazlasının oyu ile alınır. Ancak, seçimlerde en çok oy alan adaylar seçilmiş sayılır. (1163 sayılı Kooperatifler Kanununun 51/2 ve 52/1 maddeleri hükümleri saklıdır.)</w:t>
      </w:r>
    </w:p>
    <w:p w:rsidR="001743A3" w:rsidRDefault="001743A3" w:rsidP="001743A3">
      <w:pPr>
        <w:pStyle w:val="3-NormalYaz"/>
        <w:shd w:val="clear" w:color="auto" w:fill="FFFFFF" w:themeFill="background1"/>
        <w:ind w:firstLine="709"/>
        <w:rPr>
          <w:rFonts w:hAnsi="Times New Roman"/>
          <w:sz w:val="24"/>
          <w:szCs w:val="24"/>
        </w:rPr>
      </w:pPr>
      <w:r>
        <w:rPr>
          <w:rFonts w:hAnsi="Times New Roman"/>
          <w:sz w:val="24"/>
          <w:szCs w:val="24"/>
        </w:rPr>
        <w:t xml:space="preserve">(11) </w:t>
      </w:r>
      <w:r w:rsidR="00D35531" w:rsidRPr="001743A3">
        <w:rPr>
          <w:rFonts w:hAnsi="Times New Roman"/>
          <w:sz w:val="24"/>
          <w:szCs w:val="24"/>
        </w:rPr>
        <w:t>Genel Kurul toplantısı, Bakanlık temsilcisi bulundurulması hususunda gerekli işlemlerin yapıldığının tespiti ve toplantı nisabının sağlanması üzerine ve çağrıyı yapan organca yetkili kılınan kimseler tarafından açılır.</w:t>
      </w:r>
    </w:p>
    <w:p w:rsidR="009F0AB3" w:rsidRDefault="001743A3" w:rsidP="009F0AB3">
      <w:pPr>
        <w:pStyle w:val="3-NormalYaz"/>
        <w:shd w:val="clear" w:color="auto" w:fill="FFFFFF" w:themeFill="background1"/>
        <w:ind w:firstLine="709"/>
        <w:rPr>
          <w:rFonts w:hAnsi="Times New Roman"/>
          <w:sz w:val="24"/>
          <w:szCs w:val="24"/>
        </w:rPr>
      </w:pPr>
      <w:r>
        <w:rPr>
          <w:rFonts w:hAnsi="Times New Roman"/>
          <w:sz w:val="24"/>
          <w:szCs w:val="24"/>
        </w:rPr>
        <w:t xml:space="preserve">(12) </w:t>
      </w:r>
      <w:r w:rsidR="00D35531" w:rsidRPr="009F0AB3">
        <w:rPr>
          <w:rFonts w:hAnsi="Times New Roman"/>
          <w:sz w:val="24"/>
          <w:szCs w:val="24"/>
        </w:rPr>
        <w:t>Genel Kurul</w:t>
      </w:r>
      <w:r w:rsidR="003936C3" w:rsidRPr="009F0AB3">
        <w:rPr>
          <w:rFonts w:hAnsi="Times New Roman"/>
          <w:sz w:val="24"/>
          <w:szCs w:val="24"/>
        </w:rPr>
        <w:t xml:space="preserve"> toplantı</w:t>
      </w:r>
      <w:r w:rsidR="00D35531" w:rsidRPr="009F0AB3">
        <w:rPr>
          <w:rFonts w:hAnsi="Times New Roman"/>
          <w:sz w:val="24"/>
          <w:szCs w:val="24"/>
        </w:rPr>
        <w:t xml:space="preserve"> başkanı ve bir başkan vekili ile dört kâtip, temsilciler arasından seçilir.</w:t>
      </w:r>
    </w:p>
    <w:p w:rsidR="009F0AB3" w:rsidRPr="009F0AB3" w:rsidRDefault="009F0AB3" w:rsidP="009F0AB3">
      <w:pPr>
        <w:pStyle w:val="3-NormalYaz"/>
        <w:shd w:val="clear" w:color="auto" w:fill="FFFFFF" w:themeFill="background1"/>
        <w:ind w:firstLine="709"/>
        <w:rPr>
          <w:rFonts w:hAnsi="Times New Roman"/>
          <w:sz w:val="24"/>
          <w:szCs w:val="24"/>
        </w:rPr>
      </w:pPr>
      <w:r w:rsidRPr="009F0AB3">
        <w:rPr>
          <w:rFonts w:hAnsi="Times New Roman"/>
          <w:sz w:val="24"/>
          <w:szCs w:val="24"/>
        </w:rPr>
        <w:t xml:space="preserve">(13) </w:t>
      </w:r>
      <w:r w:rsidR="003936C3" w:rsidRPr="009F0AB3">
        <w:rPr>
          <w:rFonts w:hAnsi="Times New Roman"/>
          <w:sz w:val="24"/>
          <w:szCs w:val="24"/>
        </w:rPr>
        <w:t>Oylamalar genel olarak el kaldırmak (açık oylama) suretiyle yapılır. Ancak, genel kurula katılanların temsilcilerin yarıdan fazlasının talebi halinde gizli oya başvurulur.</w:t>
      </w:r>
    </w:p>
    <w:p w:rsidR="009F0AB3" w:rsidRPr="009F0AB3" w:rsidRDefault="009F0AB3" w:rsidP="009F0AB3">
      <w:pPr>
        <w:pStyle w:val="3-NormalYaz"/>
        <w:shd w:val="clear" w:color="auto" w:fill="FFFFFF" w:themeFill="background1"/>
        <w:ind w:firstLine="709"/>
        <w:rPr>
          <w:rFonts w:hAnsi="Times New Roman"/>
          <w:sz w:val="24"/>
          <w:szCs w:val="24"/>
        </w:rPr>
      </w:pPr>
      <w:r w:rsidRPr="009F0AB3">
        <w:rPr>
          <w:rFonts w:hAnsi="Times New Roman"/>
          <w:sz w:val="24"/>
          <w:szCs w:val="24"/>
        </w:rPr>
        <w:t xml:space="preserve">(14) </w:t>
      </w:r>
      <w:r w:rsidR="003936C3" w:rsidRPr="009F0AB3">
        <w:rPr>
          <w:rFonts w:hAnsi="Times New Roman"/>
          <w:sz w:val="24"/>
          <w:szCs w:val="24"/>
        </w:rPr>
        <w:t>Gizli oylamada,</w:t>
      </w:r>
      <w:r w:rsidR="00A96653" w:rsidRPr="009F0AB3">
        <w:rPr>
          <w:rFonts w:hAnsi="Times New Roman"/>
          <w:sz w:val="24"/>
          <w:szCs w:val="24"/>
        </w:rPr>
        <w:t xml:space="preserve"> Merkez Birliği</w:t>
      </w:r>
      <w:r w:rsidR="003936C3" w:rsidRPr="009F0AB3">
        <w:rPr>
          <w:rFonts w:hAnsi="Times New Roman"/>
          <w:sz w:val="24"/>
          <w:szCs w:val="24"/>
        </w:rPr>
        <w:t xml:space="preserve"> mührü ile mühürlenmiş boş oy pusulalarının kullanılması esastır. Ancak, genel kurulca karar alınmak kaydıyla ayrıca basılı oy pusulası da kullanılabilir. Genel kurulun yalnızca basılı oy pusulası kullanılması yolunda alacağı karar geçersizdir. Genel kurulda </w:t>
      </w:r>
      <w:r w:rsidR="00A96653" w:rsidRPr="009F0AB3">
        <w:rPr>
          <w:rFonts w:hAnsi="Times New Roman"/>
          <w:sz w:val="24"/>
          <w:szCs w:val="24"/>
        </w:rPr>
        <w:t>Merkez Birliği</w:t>
      </w:r>
      <w:r w:rsidR="003936C3" w:rsidRPr="009F0AB3">
        <w:rPr>
          <w:rFonts w:hAnsi="Times New Roman"/>
          <w:sz w:val="24"/>
          <w:szCs w:val="24"/>
        </w:rPr>
        <w:t xml:space="preserve"> mührü ile mühürlenmiş boş oy pusulaları ve basılı oy pusulalarından başkaca bir pusula seçim için kullanılamaz. Matbaada basılmış veya yazı makinesi ile yazılmış ya da çoğaltılmış oy pusulaları basılı oy pusulası sayılır.</w:t>
      </w:r>
    </w:p>
    <w:p w:rsidR="003936C3" w:rsidRPr="009F0AB3" w:rsidRDefault="009F0AB3" w:rsidP="009F0AB3">
      <w:pPr>
        <w:pStyle w:val="3-NormalYaz"/>
        <w:shd w:val="clear" w:color="auto" w:fill="FFFFFF" w:themeFill="background1"/>
        <w:ind w:firstLine="709"/>
        <w:rPr>
          <w:rFonts w:hAnsi="Times New Roman"/>
          <w:sz w:val="24"/>
          <w:szCs w:val="24"/>
        </w:rPr>
      </w:pPr>
      <w:r w:rsidRPr="009F0AB3">
        <w:rPr>
          <w:rFonts w:hAnsi="Times New Roman"/>
          <w:sz w:val="24"/>
          <w:szCs w:val="24"/>
        </w:rPr>
        <w:t xml:space="preserve">(15) </w:t>
      </w:r>
      <w:r w:rsidR="003936C3" w:rsidRPr="009F0AB3">
        <w:rPr>
          <w:rFonts w:hAnsi="Times New Roman"/>
          <w:sz w:val="24"/>
          <w:szCs w:val="24"/>
        </w:rPr>
        <w:t>Genel kurul tutanağı, genel kurul toplantı başkanlığı ve Bakanlık Temsilcisi tarafından imzalanır; aksi halde geçersizdir.</w:t>
      </w:r>
      <w:r w:rsidR="003936C3" w:rsidRPr="00B72BC1">
        <w:tab/>
      </w:r>
    </w:p>
    <w:p w:rsidR="00C67A9B" w:rsidRPr="000F6CFC" w:rsidRDefault="009F0AB3" w:rsidP="004A30FB">
      <w:pPr>
        <w:autoSpaceDE w:val="0"/>
        <w:autoSpaceDN w:val="0"/>
        <w:adjustRightInd w:val="0"/>
        <w:spacing w:before="120" w:after="120"/>
        <w:ind w:firstLine="709"/>
        <w:jc w:val="both"/>
        <w:rPr>
          <w:rFonts w:ascii="Times New Roman" w:hAnsi="Times New Roman" w:cs="Times New Roman"/>
          <w:b/>
          <w:bCs/>
          <w:color w:val="auto"/>
          <w:spacing w:val="-10"/>
        </w:rPr>
      </w:pPr>
      <w:r w:rsidRPr="009F0AB3">
        <w:rPr>
          <w:rFonts w:ascii="Times New Roman" w:hAnsi="Times New Roman" w:cs="Times New Roman"/>
          <w:b/>
          <w:bCs/>
          <w:color w:val="auto"/>
          <w:spacing w:val="-10"/>
        </w:rPr>
        <w:t>B</w:t>
      </w:r>
      <w:r>
        <w:rPr>
          <w:rFonts w:ascii="Times New Roman" w:hAnsi="Times New Roman" w:cs="Times New Roman"/>
          <w:b/>
          <w:bCs/>
          <w:color w:val="auto"/>
          <w:spacing w:val="-10"/>
        </w:rPr>
        <w:t>akanlığa v</w:t>
      </w:r>
      <w:r w:rsidRPr="009F0AB3">
        <w:rPr>
          <w:rFonts w:ascii="Times New Roman" w:hAnsi="Times New Roman" w:cs="Times New Roman"/>
          <w:b/>
          <w:bCs/>
          <w:color w:val="auto"/>
          <w:spacing w:val="-10"/>
        </w:rPr>
        <w:t>e Ticaret Sicili Müdürlüğüne Gönderilecek Belgeler</w:t>
      </w:r>
    </w:p>
    <w:p w:rsidR="000F6CFC" w:rsidRPr="000F6CFC" w:rsidRDefault="00D35531" w:rsidP="004A30FB">
      <w:pPr>
        <w:autoSpaceDE w:val="0"/>
        <w:autoSpaceDN w:val="0"/>
        <w:adjustRightInd w:val="0"/>
        <w:ind w:firstLine="709"/>
        <w:jc w:val="both"/>
        <w:rPr>
          <w:rFonts w:ascii="Times New Roman" w:hAnsi="Times New Roman" w:cs="Times New Roman"/>
          <w:color w:val="auto"/>
          <w:spacing w:val="-10"/>
        </w:rPr>
      </w:pPr>
      <w:r w:rsidRPr="000F6CFC">
        <w:rPr>
          <w:rFonts w:ascii="Times New Roman" w:hAnsi="Times New Roman" w:cs="Times New Roman"/>
          <w:b/>
          <w:bCs/>
          <w:color w:val="auto"/>
          <w:spacing w:val="-10"/>
        </w:rPr>
        <w:t>M</w:t>
      </w:r>
      <w:r w:rsidR="009F0AB3">
        <w:rPr>
          <w:rFonts w:ascii="Times New Roman" w:hAnsi="Times New Roman" w:cs="Times New Roman"/>
          <w:b/>
          <w:bCs/>
          <w:color w:val="auto"/>
          <w:spacing w:val="-10"/>
        </w:rPr>
        <w:t>ADDE</w:t>
      </w:r>
      <w:r w:rsidRPr="003600C2">
        <w:rPr>
          <w:rFonts w:ascii="Times New Roman" w:hAnsi="Times New Roman" w:cs="Times New Roman"/>
          <w:b/>
          <w:bCs/>
          <w:color w:val="FF0000"/>
          <w:spacing w:val="-10"/>
        </w:rPr>
        <w:t xml:space="preserve"> </w:t>
      </w:r>
      <w:proofErr w:type="gramStart"/>
      <w:r w:rsidRPr="001348EA">
        <w:rPr>
          <w:rFonts w:ascii="Times New Roman" w:hAnsi="Times New Roman" w:cs="Times New Roman"/>
          <w:b/>
          <w:bCs/>
          <w:color w:val="auto"/>
          <w:spacing w:val="-10"/>
        </w:rPr>
        <w:t>18</w:t>
      </w:r>
      <w:r w:rsidR="00CA0CEB" w:rsidRPr="001348EA">
        <w:rPr>
          <w:rFonts w:ascii="Times New Roman" w:hAnsi="Times New Roman" w:cs="Times New Roman"/>
          <w:b/>
          <w:bCs/>
          <w:color w:val="auto"/>
          <w:spacing w:val="-10"/>
        </w:rPr>
        <w:t xml:space="preserve"> </w:t>
      </w:r>
      <w:r w:rsidRPr="001348EA">
        <w:rPr>
          <w:rFonts w:ascii="Times New Roman" w:hAnsi="Times New Roman" w:cs="Times New Roman"/>
          <w:b/>
          <w:bCs/>
          <w:color w:val="auto"/>
          <w:spacing w:val="-10"/>
        </w:rPr>
        <w:t xml:space="preserve"> </w:t>
      </w:r>
      <w:r w:rsidRPr="000F6CFC">
        <w:rPr>
          <w:rFonts w:ascii="Times New Roman" w:hAnsi="Times New Roman" w:cs="Times New Roman"/>
          <w:b/>
          <w:bCs/>
          <w:color w:val="auto"/>
          <w:spacing w:val="-10"/>
        </w:rPr>
        <w:t>-</w:t>
      </w:r>
      <w:proofErr w:type="gramEnd"/>
      <w:r w:rsidRPr="000F6CFC">
        <w:rPr>
          <w:rFonts w:ascii="Times New Roman" w:hAnsi="Times New Roman" w:cs="Times New Roman"/>
          <w:b/>
          <w:bCs/>
          <w:color w:val="auto"/>
          <w:spacing w:val="-10"/>
        </w:rPr>
        <w:t xml:space="preserve"> </w:t>
      </w:r>
      <w:r w:rsidR="009F0AB3" w:rsidRPr="009F0AB3">
        <w:rPr>
          <w:rFonts w:ascii="Times New Roman" w:hAnsi="Times New Roman" w:cs="Times New Roman"/>
          <w:bCs/>
          <w:color w:val="auto"/>
          <w:spacing w:val="-10"/>
        </w:rPr>
        <w:t xml:space="preserve">(1) </w:t>
      </w:r>
      <w:r w:rsidRPr="009F0AB3">
        <w:rPr>
          <w:rFonts w:ascii="Times New Roman" w:eastAsia="ヒラギノ明朝 Pro W3" w:hAnsi="Times New Roman" w:cs="Times New Roman"/>
          <w:color w:val="auto"/>
          <w:lang w:eastAsia="en-US"/>
        </w:rPr>
        <w:t>Toplantı gününden itibaren en geç</w:t>
      </w:r>
      <w:r w:rsidR="004E5A1C" w:rsidRPr="009F0AB3">
        <w:rPr>
          <w:rFonts w:ascii="Times New Roman" w:eastAsia="ヒラギノ明朝 Pro W3" w:hAnsi="Times New Roman" w:cs="Times New Roman"/>
          <w:color w:val="auto"/>
          <w:lang w:eastAsia="en-US"/>
        </w:rPr>
        <w:t xml:space="preserve"> bir ay</w:t>
      </w:r>
      <w:r w:rsidRPr="009F0AB3">
        <w:rPr>
          <w:rFonts w:ascii="Times New Roman" w:eastAsia="ヒラギノ明朝 Pro W3" w:hAnsi="Times New Roman" w:cs="Times New Roman"/>
          <w:color w:val="auto"/>
          <w:lang w:eastAsia="en-US"/>
        </w:rPr>
        <w:t xml:space="preserve"> içinde, yönetim </w:t>
      </w:r>
      <w:r w:rsidR="001758C6" w:rsidRPr="009F0AB3">
        <w:rPr>
          <w:rFonts w:ascii="Times New Roman" w:eastAsia="ヒラギノ明朝 Pro W3" w:hAnsi="Times New Roman" w:cs="Times New Roman"/>
          <w:color w:val="auto"/>
          <w:lang w:eastAsia="en-US"/>
        </w:rPr>
        <w:t xml:space="preserve">kurulu </w:t>
      </w:r>
      <w:r w:rsidRPr="009F0AB3">
        <w:rPr>
          <w:rFonts w:ascii="Times New Roman" w:eastAsia="ヒラギノ明朝 Pro W3" w:hAnsi="Times New Roman" w:cs="Times New Roman"/>
          <w:color w:val="auto"/>
          <w:lang w:eastAsia="en-US"/>
        </w:rPr>
        <w:t xml:space="preserve">ve </w:t>
      </w:r>
      <w:r w:rsidR="001758C6" w:rsidRPr="009F0AB3">
        <w:rPr>
          <w:rFonts w:ascii="Times New Roman" w:eastAsia="ヒラギノ明朝 Pro W3" w:hAnsi="Times New Roman" w:cs="Times New Roman"/>
          <w:color w:val="auto"/>
          <w:lang w:eastAsia="en-US"/>
        </w:rPr>
        <w:t xml:space="preserve">denetçi </w:t>
      </w:r>
      <w:r w:rsidRPr="009F0AB3">
        <w:rPr>
          <w:rFonts w:ascii="Times New Roman" w:eastAsia="ヒラギノ明朝 Pro W3" w:hAnsi="Times New Roman" w:cs="Times New Roman"/>
          <w:color w:val="auto"/>
          <w:lang w:eastAsia="en-US"/>
        </w:rPr>
        <w:t xml:space="preserve">raporları ile bilanço ve gelir-gider cetvelleri, genel kurul toplantı tutanağı ile ortaklar </w:t>
      </w:r>
      <w:r w:rsidR="001758C6" w:rsidRPr="009F0AB3">
        <w:rPr>
          <w:rFonts w:ascii="Times New Roman" w:eastAsia="ヒラギノ明朝 Pro W3" w:hAnsi="Times New Roman" w:cs="Times New Roman"/>
          <w:color w:val="auto"/>
          <w:lang w:eastAsia="en-US"/>
        </w:rPr>
        <w:t>listesinin</w:t>
      </w:r>
      <w:r w:rsidRPr="009F0AB3">
        <w:rPr>
          <w:rFonts w:ascii="Times New Roman" w:eastAsia="ヒラギノ明朝 Pro W3" w:hAnsi="Times New Roman" w:cs="Times New Roman"/>
          <w:color w:val="auto"/>
          <w:lang w:eastAsia="en-US"/>
        </w:rPr>
        <w:t xml:space="preserve"> ve istenebilecek diğer belgelerin onaylı birer örneği, Ticare</w:t>
      </w:r>
      <w:r w:rsidR="001758C6" w:rsidRPr="009F0AB3">
        <w:rPr>
          <w:rFonts w:ascii="Times New Roman" w:eastAsia="ヒラギノ明朝 Pro W3" w:hAnsi="Times New Roman" w:cs="Times New Roman"/>
          <w:color w:val="auto"/>
          <w:lang w:eastAsia="en-US"/>
        </w:rPr>
        <w:t>t Sicili M</w:t>
      </w:r>
      <w:r w:rsidR="00E46A73" w:rsidRPr="009F0AB3">
        <w:rPr>
          <w:rFonts w:ascii="Times New Roman" w:eastAsia="ヒラギノ明朝 Pro W3" w:hAnsi="Times New Roman" w:cs="Times New Roman"/>
          <w:color w:val="auto"/>
          <w:lang w:eastAsia="en-US"/>
        </w:rPr>
        <w:t>üdürlüğü</w:t>
      </w:r>
      <w:r w:rsidR="001758C6" w:rsidRPr="009F0AB3">
        <w:rPr>
          <w:rFonts w:ascii="Times New Roman" w:eastAsia="ヒラギノ明朝 Pro W3" w:hAnsi="Times New Roman" w:cs="Times New Roman"/>
          <w:color w:val="auto"/>
          <w:lang w:eastAsia="en-US"/>
        </w:rPr>
        <w:t xml:space="preserve"> ile</w:t>
      </w:r>
      <w:r w:rsidRPr="009F0AB3">
        <w:rPr>
          <w:rFonts w:ascii="Times New Roman" w:eastAsia="ヒラギノ明朝 Pro W3" w:hAnsi="Times New Roman" w:cs="Times New Roman"/>
          <w:color w:val="auto"/>
          <w:lang w:eastAsia="en-US"/>
        </w:rPr>
        <w:t xml:space="preserve"> Ticaret Bakanlığı </w:t>
      </w:r>
      <w:r w:rsidR="001758C6" w:rsidRPr="009F0AB3">
        <w:rPr>
          <w:rFonts w:ascii="Times New Roman" w:eastAsia="ヒラギノ明朝 Pro W3" w:hAnsi="Times New Roman" w:cs="Times New Roman"/>
          <w:color w:val="auto"/>
          <w:lang w:eastAsia="en-US"/>
        </w:rPr>
        <w:t xml:space="preserve">Esnaf, Sanatkarlar ve </w:t>
      </w:r>
      <w:r w:rsidRPr="009F0AB3">
        <w:rPr>
          <w:rFonts w:ascii="Times New Roman" w:eastAsia="ヒラギノ明朝 Pro W3" w:hAnsi="Times New Roman" w:cs="Times New Roman"/>
          <w:color w:val="auto"/>
          <w:lang w:eastAsia="en-US"/>
        </w:rPr>
        <w:t>Kooperatifçilik Genel Müdürlüğüne gönderilir.</w:t>
      </w:r>
    </w:p>
    <w:p w:rsidR="00C67A9B" w:rsidRPr="00CB56E6" w:rsidRDefault="009F0AB3" w:rsidP="004A30FB">
      <w:pPr>
        <w:autoSpaceDE w:val="0"/>
        <w:autoSpaceDN w:val="0"/>
        <w:adjustRightInd w:val="0"/>
        <w:spacing w:before="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Yönetim Kurulu</w:t>
      </w:r>
    </w:p>
    <w:p w:rsidR="00C67A9B" w:rsidRPr="00CB56E6" w:rsidRDefault="009F0AB3" w:rsidP="004A30FB">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Seçim v</w:t>
      </w:r>
      <w:r w:rsidRPr="00CB56E6">
        <w:rPr>
          <w:rFonts w:ascii="Times New Roman" w:hAnsi="Times New Roman" w:cs="Times New Roman"/>
          <w:b/>
          <w:bCs/>
          <w:color w:val="auto"/>
          <w:spacing w:val="-10"/>
        </w:rPr>
        <w:t>e Süresi</w:t>
      </w:r>
    </w:p>
    <w:p w:rsidR="009F0AB3" w:rsidRPr="009F0AB3" w:rsidRDefault="00D35531" w:rsidP="004A30FB">
      <w:pPr>
        <w:autoSpaceDE w:val="0"/>
        <w:autoSpaceDN w:val="0"/>
        <w:adjustRightInd w:val="0"/>
        <w:ind w:firstLine="709"/>
        <w:jc w:val="both"/>
        <w:rPr>
          <w:rFonts w:ascii="Times New Roman" w:hAnsi="Times New Roman" w:cs="Times New Roman"/>
          <w:color w:val="auto"/>
          <w:spacing w:val="-4"/>
        </w:rPr>
      </w:pPr>
      <w:r w:rsidRPr="00CB56E6">
        <w:rPr>
          <w:rFonts w:ascii="Times New Roman" w:hAnsi="Times New Roman" w:cs="Times New Roman"/>
          <w:b/>
          <w:bCs/>
          <w:color w:val="auto"/>
          <w:spacing w:val="-10"/>
        </w:rPr>
        <w:t>M</w:t>
      </w:r>
      <w:r w:rsidR="009F0AB3">
        <w:rPr>
          <w:rFonts w:ascii="Times New Roman" w:hAnsi="Times New Roman" w:cs="Times New Roman"/>
          <w:b/>
          <w:bCs/>
          <w:color w:val="auto"/>
          <w:spacing w:val="-10"/>
        </w:rPr>
        <w:t xml:space="preserve">ADDE </w:t>
      </w:r>
      <w:r w:rsidRPr="00CB56E6">
        <w:rPr>
          <w:rFonts w:ascii="Times New Roman" w:hAnsi="Times New Roman" w:cs="Times New Roman"/>
          <w:b/>
          <w:bCs/>
          <w:color w:val="auto"/>
          <w:spacing w:val="-10"/>
        </w:rPr>
        <w:t xml:space="preserve">19 </w:t>
      </w:r>
      <w:r w:rsidR="003600C2" w:rsidRPr="00CB56E6">
        <w:rPr>
          <w:rFonts w:ascii="Times New Roman" w:hAnsi="Times New Roman" w:cs="Times New Roman"/>
          <w:b/>
          <w:bCs/>
          <w:color w:val="auto"/>
          <w:spacing w:val="-10"/>
        </w:rPr>
        <w:t xml:space="preserve"> </w:t>
      </w:r>
      <w:r w:rsidRPr="00CB56E6">
        <w:rPr>
          <w:rFonts w:ascii="Times New Roman" w:hAnsi="Times New Roman" w:cs="Times New Roman"/>
          <w:b/>
          <w:bCs/>
          <w:color w:val="auto"/>
          <w:spacing w:val="-10"/>
        </w:rPr>
        <w:t xml:space="preserve">- </w:t>
      </w:r>
      <w:r w:rsidR="009F0AB3" w:rsidRPr="009F0AB3">
        <w:rPr>
          <w:rFonts w:ascii="Times New Roman" w:hAnsi="Times New Roman" w:cs="Times New Roman"/>
          <w:color w:val="auto"/>
          <w:spacing w:val="-4"/>
        </w:rPr>
        <w:t xml:space="preserve">(1) </w:t>
      </w:r>
      <w:r w:rsidRPr="009F0AB3">
        <w:rPr>
          <w:rFonts w:ascii="Times New Roman" w:hAnsi="Times New Roman" w:cs="Times New Roman"/>
          <w:color w:val="auto"/>
          <w:spacing w:val="-4"/>
        </w:rPr>
        <w:t xml:space="preserve">Yönetim Kurulu, Merkez Birliği temsilcileri arasından en az 1 en çok 4 yıl için genel kurulca seçilir. Üye sayısı </w:t>
      </w:r>
      <w:r w:rsidR="00207A3D" w:rsidRPr="009F0AB3">
        <w:rPr>
          <w:rFonts w:ascii="Times New Roman" w:hAnsi="Times New Roman" w:cs="Times New Roman"/>
          <w:color w:val="auto"/>
          <w:spacing w:val="-4"/>
        </w:rPr>
        <w:t xml:space="preserve">üçten az olmamak üzere </w:t>
      </w:r>
      <w:r w:rsidRPr="009F0AB3">
        <w:rPr>
          <w:rFonts w:ascii="Times New Roman" w:hAnsi="Times New Roman" w:cs="Times New Roman"/>
          <w:color w:val="auto"/>
          <w:spacing w:val="-4"/>
        </w:rPr>
        <w:t>genel kurulca</w:t>
      </w:r>
      <w:r w:rsidR="00C879B8" w:rsidRPr="009F0AB3">
        <w:rPr>
          <w:rFonts w:ascii="Times New Roman" w:hAnsi="Times New Roman" w:cs="Times New Roman"/>
          <w:color w:val="auto"/>
          <w:spacing w:val="-4"/>
        </w:rPr>
        <w:t xml:space="preserve"> kararlaştırılır. </w:t>
      </w:r>
      <w:r w:rsidR="00207A3D" w:rsidRPr="009F0AB3">
        <w:rPr>
          <w:rFonts w:ascii="Times New Roman" w:hAnsi="Times New Roman" w:cs="Times New Roman"/>
          <w:color w:val="auto"/>
          <w:spacing w:val="-4"/>
        </w:rPr>
        <w:t>K</w:t>
      </w:r>
      <w:r w:rsidR="00C879B8" w:rsidRPr="009F0AB3">
        <w:rPr>
          <w:rFonts w:ascii="Times New Roman" w:hAnsi="Times New Roman" w:cs="Times New Roman"/>
          <w:color w:val="auto"/>
          <w:spacing w:val="-4"/>
        </w:rPr>
        <w:t>arar</w:t>
      </w:r>
      <w:r w:rsidR="00207A3D" w:rsidRPr="009F0AB3">
        <w:rPr>
          <w:rFonts w:ascii="Times New Roman" w:hAnsi="Times New Roman" w:cs="Times New Roman"/>
          <w:color w:val="auto"/>
          <w:spacing w:val="-4"/>
        </w:rPr>
        <w:t xml:space="preserve">laştırılan </w:t>
      </w:r>
      <w:r w:rsidRPr="009F0AB3">
        <w:rPr>
          <w:rFonts w:ascii="Times New Roman" w:hAnsi="Times New Roman" w:cs="Times New Roman"/>
          <w:color w:val="auto"/>
          <w:spacing w:val="-4"/>
        </w:rPr>
        <w:t xml:space="preserve">sayı kadar yedek üye de seçilir. </w:t>
      </w:r>
    </w:p>
    <w:p w:rsidR="009F0AB3" w:rsidRPr="009F0AB3" w:rsidRDefault="009F0AB3" w:rsidP="009F0AB3">
      <w:pPr>
        <w:autoSpaceDE w:val="0"/>
        <w:autoSpaceDN w:val="0"/>
        <w:adjustRightInd w:val="0"/>
        <w:ind w:firstLine="709"/>
        <w:jc w:val="both"/>
        <w:rPr>
          <w:rFonts w:ascii="Times New Roman" w:hAnsi="Times New Roman" w:cs="Times New Roman"/>
          <w:color w:val="auto"/>
          <w:spacing w:val="-4"/>
        </w:rPr>
      </w:pPr>
      <w:r w:rsidRPr="009F0AB3">
        <w:rPr>
          <w:rFonts w:ascii="Times New Roman" w:hAnsi="Times New Roman" w:cs="Times New Roman"/>
          <w:color w:val="auto"/>
          <w:spacing w:val="-4"/>
        </w:rPr>
        <w:t xml:space="preserve">(2) </w:t>
      </w:r>
      <w:r w:rsidR="00207A3D" w:rsidRPr="009F0AB3">
        <w:rPr>
          <w:rFonts w:ascii="Times New Roman" w:hAnsi="Times New Roman" w:cs="Times New Roman"/>
          <w:color w:val="auto"/>
          <w:spacing w:val="-4"/>
        </w:rPr>
        <w:t>Genel kurulca bir süre belirlenmemiş ise bir yıl için seçilmiş sayılır.</w:t>
      </w:r>
    </w:p>
    <w:p w:rsidR="009F0AB3" w:rsidRPr="009F0AB3" w:rsidRDefault="009F0AB3" w:rsidP="009F0AB3">
      <w:pPr>
        <w:autoSpaceDE w:val="0"/>
        <w:autoSpaceDN w:val="0"/>
        <w:adjustRightInd w:val="0"/>
        <w:ind w:firstLine="709"/>
        <w:jc w:val="both"/>
        <w:rPr>
          <w:rFonts w:ascii="Times New Roman" w:hAnsi="Times New Roman" w:cs="Times New Roman"/>
          <w:color w:val="auto"/>
          <w:spacing w:val="-4"/>
        </w:rPr>
      </w:pPr>
      <w:r w:rsidRPr="009F0AB3">
        <w:rPr>
          <w:rFonts w:ascii="Times New Roman" w:hAnsi="Times New Roman" w:cs="Times New Roman"/>
          <w:color w:val="auto"/>
          <w:spacing w:val="-4"/>
        </w:rPr>
        <w:t>(3) Y</w:t>
      </w:r>
      <w:r w:rsidR="00D35531" w:rsidRPr="009F0AB3">
        <w:rPr>
          <w:rFonts w:ascii="Times New Roman" w:hAnsi="Times New Roman" w:cs="Times New Roman"/>
          <w:color w:val="auto"/>
          <w:spacing w:val="-4"/>
        </w:rPr>
        <w:t xml:space="preserve">önetim kuruluna seçilen üyeler ayrı ayrı Birlikleri temsil ederler. Bir Birlikten </w:t>
      </w:r>
      <w:r w:rsidR="00E56021" w:rsidRPr="009F0AB3">
        <w:rPr>
          <w:rFonts w:ascii="Times New Roman" w:hAnsi="Times New Roman" w:cs="Times New Roman"/>
          <w:color w:val="auto"/>
          <w:spacing w:val="-4"/>
        </w:rPr>
        <w:t>birden fazla</w:t>
      </w:r>
      <w:r w:rsidR="00D35531" w:rsidRPr="009F0AB3">
        <w:rPr>
          <w:rFonts w:ascii="Times New Roman" w:hAnsi="Times New Roman" w:cs="Times New Roman"/>
          <w:color w:val="auto"/>
          <w:spacing w:val="-4"/>
        </w:rPr>
        <w:t xml:space="preserve"> </w:t>
      </w:r>
      <w:r w:rsidR="0068545B" w:rsidRPr="009F0AB3">
        <w:rPr>
          <w:rFonts w:ascii="Times New Roman" w:hAnsi="Times New Roman" w:cs="Times New Roman"/>
          <w:color w:val="auto"/>
          <w:spacing w:val="-4"/>
        </w:rPr>
        <w:t xml:space="preserve">üye </w:t>
      </w:r>
      <w:r w:rsidR="00D35531" w:rsidRPr="009F0AB3">
        <w:rPr>
          <w:rFonts w:ascii="Times New Roman" w:hAnsi="Times New Roman" w:cs="Times New Roman"/>
          <w:color w:val="auto"/>
          <w:spacing w:val="-4"/>
        </w:rPr>
        <w:t>seçilemez. Yedek</w:t>
      </w:r>
      <w:r w:rsidRPr="009F0AB3">
        <w:rPr>
          <w:rFonts w:ascii="Times New Roman" w:hAnsi="Times New Roman" w:cs="Times New Roman"/>
          <w:color w:val="auto"/>
          <w:spacing w:val="-4"/>
        </w:rPr>
        <w:t>ler de aynı şekilde seçilirler.</w:t>
      </w:r>
    </w:p>
    <w:p w:rsidR="009F0AB3" w:rsidRPr="009F0AB3" w:rsidRDefault="009F0AB3" w:rsidP="009F0AB3">
      <w:pPr>
        <w:autoSpaceDE w:val="0"/>
        <w:autoSpaceDN w:val="0"/>
        <w:adjustRightInd w:val="0"/>
        <w:ind w:firstLine="709"/>
        <w:jc w:val="both"/>
        <w:rPr>
          <w:rFonts w:ascii="Times New Roman" w:hAnsi="Times New Roman" w:cs="Times New Roman"/>
          <w:color w:val="auto"/>
          <w:spacing w:val="-4"/>
        </w:rPr>
      </w:pPr>
      <w:r w:rsidRPr="009F0AB3">
        <w:rPr>
          <w:rFonts w:ascii="Times New Roman" w:hAnsi="Times New Roman" w:cs="Times New Roman"/>
          <w:color w:val="auto"/>
          <w:spacing w:val="-4"/>
        </w:rPr>
        <w:t xml:space="preserve">(4) </w:t>
      </w:r>
      <w:r w:rsidR="00207A3D" w:rsidRPr="009F0AB3">
        <w:rPr>
          <w:rFonts w:ascii="Times New Roman" w:hAnsi="Times New Roman" w:cs="Times New Roman"/>
          <w:color w:val="auto"/>
          <w:spacing w:val="-4"/>
        </w:rPr>
        <w:t>Yönetim kurulu üyeleri ve yedeklerinin seçilmelerini takiben en geç dokuz ay içinde kooperatifçilik eğitim programını tamamlamaları şarttır.</w:t>
      </w:r>
    </w:p>
    <w:p w:rsidR="009F0AB3" w:rsidRPr="009F0AB3" w:rsidRDefault="009F0AB3" w:rsidP="009F0AB3">
      <w:pPr>
        <w:autoSpaceDE w:val="0"/>
        <w:autoSpaceDN w:val="0"/>
        <w:adjustRightInd w:val="0"/>
        <w:ind w:firstLine="709"/>
        <w:jc w:val="both"/>
        <w:rPr>
          <w:rFonts w:ascii="Times New Roman" w:hAnsi="Times New Roman" w:cs="Times New Roman"/>
          <w:color w:val="auto"/>
          <w:spacing w:val="-4"/>
        </w:rPr>
      </w:pPr>
      <w:r w:rsidRPr="009F0AB3">
        <w:rPr>
          <w:rFonts w:ascii="Times New Roman" w:hAnsi="Times New Roman" w:cs="Times New Roman"/>
          <w:color w:val="auto"/>
          <w:spacing w:val="-4"/>
        </w:rPr>
        <w:t xml:space="preserve">(5) </w:t>
      </w:r>
      <w:r w:rsidR="00207A3D" w:rsidRPr="009F0AB3">
        <w:rPr>
          <w:rFonts w:ascii="Times New Roman" w:hAnsi="Times New Roman" w:cs="Times New Roman"/>
          <w:color w:val="auto"/>
          <w:spacing w:val="-4"/>
        </w:rPr>
        <w:t xml:space="preserve">Yönetim kurulu üyeleri istifa etmek suretiyle her zaman çekilebilir. Herhangi bir sebeple üyeliğinin boşalması halinde, yönetim kurulunca aldıkları oy sırasına göre yedek üye çağrılır. Oyların eşitliği halinde yönetim kurulu, eşit oy alanlar </w:t>
      </w:r>
      <w:r w:rsidRPr="009F0AB3">
        <w:rPr>
          <w:rFonts w:ascii="Times New Roman" w:hAnsi="Times New Roman" w:cs="Times New Roman"/>
          <w:color w:val="auto"/>
          <w:spacing w:val="-4"/>
        </w:rPr>
        <w:t xml:space="preserve">arasından birini üyeliğe atar. </w:t>
      </w:r>
    </w:p>
    <w:p w:rsidR="009F0AB3" w:rsidRPr="009F0AB3" w:rsidRDefault="009F0AB3" w:rsidP="009F0AB3">
      <w:pPr>
        <w:autoSpaceDE w:val="0"/>
        <w:autoSpaceDN w:val="0"/>
        <w:adjustRightInd w:val="0"/>
        <w:ind w:firstLine="709"/>
        <w:jc w:val="both"/>
        <w:rPr>
          <w:rFonts w:ascii="Times New Roman" w:hAnsi="Times New Roman" w:cs="Times New Roman"/>
          <w:color w:val="auto"/>
          <w:spacing w:val="-4"/>
        </w:rPr>
      </w:pPr>
      <w:r w:rsidRPr="009F0AB3">
        <w:rPr>
          <w:rFonts w:ascii="Times New Roman" w:hAnsi="Times New Roman" w:cs="Times New Roman"/>
          <w:color w:val="auto"/>
          <w:spacing w:val="-4"/>
        </w:rPr>
        <w:t xml:space="preserve">(6) </w:t>
      </w:r>
      <w:r w:rsidR="00207A3D" w:rsidRPr="00CB56E6">
        <w:rPr>
          <w:rFonts w:ascii="Times New Roman" w:hAnsi="Times New Roman" w:cs="Times New Roman"/>
          <w:color w:val="auto"/>
          <w:spacing w:val="-4"/>
        </w:rPr>
        <w:t xml:space="preserve">Yönetim kurulu toplantı nisabını kaybederse boşalan yönetim kurulu üyeliklerine denetim kurulu </w:t>
      </w:r>
      <w:r w:rsidR="00207A3D" w:rsidRPr="009F0AB3">
        <w:rPr>
          <w:rFonts w:ascii="Times New Roman" w:hAnsi="Times New Roman" w:cs="Times New Roman"/>
          <w:color w:val="auto"/>
          <w:spacing w:val="-4"/>
        </w:rPr>
        <w:t>tarafından geciktirilmeksizin yeteri kadar yedek üye çağrılır.</w:t>
      </w:r>
    </w:p>
    <w:p w:rsidR="009F0AB3" w:rsidRDefault="009F0AB3" w:rsidP="009F0AB3">
      <w:pPr>
        <w:autoSpaceDE w:val="0"/>
        <w:autoSpaceDN w:val="0"/>
        <w:adjustRightInd w:val="0"/>
        <w:ind w:firstLine="709"/>
        <w:jc w:val="both"/>
        <w:rPr>
          <w:rFonts w:ascii="Times New Roman" w:hAnsi="Times New Roman" w:cs="Times New Roman"/>
          <w:color w:val="auto"/>
          <w:spacing w:val="-10"/>
        </w:rPr>
      </w:pPr>
      <w:r>
        <w:rPr>
          <w:rFonts w:ascii="Times New Roman" w:hAnsi="Times New Roman" w:cs="Times New Roman"/>
          <w:color w:val="auto"/>
          <w:spacing w:val="-10"/>
        </w:rPr>
        <w:t xml:space="preserve">(7) </w:t>
      </w:r>
      <w:r w:rsidR="00207A3D" w:rsidRPr="00CB56E6">
        <w:rPr>
          <w:rFonts w:ascii="Times New Roman" w:hAnsi="Times New Roman" w:cs="Times New Roman"/>
          <w:color w:val="auto"/>
          <w:spacing w:val="-4"/>
        </w:rPr>
        <w:t xml:space="preserve">Yedek üyelerle de yönetim kurulunun tamamlanamaması halinde, eğer yönetim kurulu toplantı nisabını kaybetmemişse, kanuni şartları haiz birini geçici olarak yönetim kurulu üyeliğine seçip ilk genel kurulun onayına sunar. Onaylanması halinde selefinin süresini tamamlar. </w:t>
      </w:r>
      <w:r w:rsidR="00207A3D" w:rsidRPr="00CB56E6">
        <w:rPr>
          <w:rFonts w:ascii="Times New Roman" w:hAnsi="Times New Roman" w:cs="Times New Roman"/>
          <w:color w:val="auto"/>
          <w:spacing w:val="-3"/>
        </w:rPr>
        <w:t xml:space="preserve">Yönetim kurulu toplantı nisabının altına düşmüşse, denetim kurulu tarafından seçimler yapılmak üzere </w:t>
      </w:r>
      <w:r w:rsidR="00207A3D" w:rsidRPr="00CB56E6">
        <w:rPr>
          <w:rFonts w:ascii="Times New Roman" w:hAnsi="Times New Roman" w:cs="Times New Roman"/>
          <w:color w:val="auto"/>
        </w:rPr>
        <w:t>derhal</w:t>
      </w:r>
      <w:r w:rsidR="00BA459F">
        <w:rPr>
          <w:rFonts w:ascii="Times New Roman" w:hAnsi="Times New Roman" w:cs="Times New Roman"/>
          <w:color w:val="auto"/>
        </w:rPr>
        <w:t xml:space="preserve"> genel kurul toplantıya çağrılır.</w:t>
      </w:r>
      <w:r w:rsidR="00BA459F">
        <w:rPr>
          <w:color w:val="auto"/>
        </w:rPr>
        <w:t xml:space="preserve"> </w:t>
      </w:r>
    </w:p>
    <w:p w:rsidR="000F6CFC" w:rsidRPr="000F6CFC" w:rsidRDefault="009F0AB3" w:rsidP="009F0AB3">
      <w:pPr>
        <w:autoSpaceDE w:val="0"/>
        <w:autoSpaceDN w:val="0"/>
        <w:adjustRightInd w:val="0"/>
        <w:ind w:firstLine="709"/>
        <w:jc w:val="both"/>
        <w:rPr>
          <w:rFonts w:ascii="Times New Roman" w:hAnsi="Times New Roman" w:cs="Times New Roman"/>
          <w:color w:val="auto"/>
          <w:spacing w:val="-10"/>
        </w:rPr>
      </w:pPr>
      <w:r>
        <w:rPr>
          <w:rFonts w:ascii="Times New Roman" w:hAnsi="Times New Roman" w:cs="Times New Roman"/>
          <w:color w:val="auto"/>
          <w:spacing w:val="-10"/>
        </w:rPr>
        <w:t xml:space="preserve">(8) </w:t>
      </w:r>
      <w:r w:rsidR="00D35531" w:rsidRPr="009F0AB3">
        <w:rPr>
          <w:rFonts w:ascii="Times New Roman" w:hAnsi="Times New Roman" w:cs="Times New Roman"/>
          <w:color w:val="auto"/>
        </w:rPr>
        <w:t>Süresi sona eren üyeler yeniden seçilebilirler.</w:t>
      </w:r>
      <w:r w:rsidR="00CB56E6" w:rsidRPr="009F0AB3">
        <w:rPr>
          <w:rFonts w:ascii="Times New Roman" w:hAnsi="Times New Roman" w:cs="Times New Roman"/>
          <w:color w:val="auto"/>
        </w:rPr>
        <w:t xml:space="preserve"> </w:t>
      </w:r>
      <w:r w:rsidR="00207A3D" w:rsidRPr="00BA459F">
        <w:rPr>
          <w:rFonts w:ascii="Times New Roman" w:hAnsi="Times New Roman" w:cs="Times New Roman"/>
          <w:color w:val="auto"/>
        </w:rPr>
        <w:t xml:space="preserve">1163 sayılı Kanunun 46 </w:t>
      </w:r>
      <w:proofErr w:type="spellStart"/>
      <w:r w:rsidR="00207A3D" w:rsidRPr="00BA459F">
        <w:rPr>
          <w:rFonts w:ascii="Times New Roman" w:hAnsi="Times New Roman" w:cs="Times New Roman"/>
          <w:color w:val="auto"/>
        </w:rPr>
        <w:t>ncı</w:t>
      </w:r>
      <w:proofErr w:type="spellEnd"/>
      <w:r w:rsidR="00207A3D" w:rsidRPr="00BA459F">
        <w:rPr>
          <w:rFonts w:ascii="Times New Roman" w:hAnsi="Times New Roman" w:cs="Times New Roman"/>
          <w:color w:val="auto"/>
        </w:rPr>
        <w:t xml:space="preserve"> maddesinin üçüncü fıkrası gereği genel kurul gündemine madde ilave etmek suretiyle yapılan seçim sonucu değiştirilen yönetim kurulu üyelerinin yerine seçilenler, öncekilerin görev sürelerini tamamlar.</w:t>
      </w:r>
    </w:p>
    <w:p w:rsidR="00C67A9B" w:rsidRPr="000F6CFC" w:rsidRDefault="009F0AB3" w:rsidP="004A30FB">
      <w:pPr>
        <w:autoSpaceDE w:val="0"/>
        <w:autoSpaceDN w:val="0"/>
        <w:adjustRightInd w:val="0"/>
        <w:spacing w:before="120" w:after="120"/>
        <w:ind w:firstLine="709"/>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Seçilme Şartları</w:t>
      </w:r>
    </w:p>
    <w:p w:rsidR="00D35531" w:rsidRPr="000F6CFC" w:rsidRDefault="00D35531" w:rsidP="004A30FB">
      <w:pPr>
        <w:autoSpaceDE w:val="0"/>
        <w:autoSpaceDN w:val="0"/>
        <w:adjustRightInd w:val="0"/>
        <w:ind w:firstLine="709"/>
        <w:jc w:val="both"/>
        <w:rPr>
          <w:rFonts w:ascii="Times New Roman" w:hAnsi="Times New Roman" w:cs="Times New Roman"/>
          <w:color w:val="auto"/>
          <w:spacing w:val="-10"/>
        </w:rPr>
      </w:pPr>
      <w:r w:rsidRPr="000F6CFC">
        <w:rPr>
          <w:rFonts w:ascii="Times New Roman" w:hAnsi="Times New Roman" w:cs="Times New Roman"/>
          <w:b/>
          <w:bCs/>
          <w:color w:val="auto"/>
          <w:spacing w:val="-10"/>
        </w:rPr>
        <w:t>M</w:t>
      </w:r>
      <w:r w:rsidR="009F0AB3">
        <w:rPr>
          <w:rFonts w:ascii="Times New Roman" w:hAnsi="Times New Roman" w:cs="Times New Roman"/>
          <w:b/>
          <w:bCs/>
          <w:color w:val="auto"/>
          <w:spacing w:val="-10"/>
        </w:rPr>
        <w:t>adde</w:t>
      </w:r>
      <w:r w:rsidRPr="000F6CFC">
        <w:rPr>
          <w:rFonts w:ascii="Times New Roman" w:hAnsi="Times New Roman" w:cs="Times New Roman"/>
          <w:b/>
          <w:bCs/>
          <w:color w:val="auto"/>
          <w:spacing w:val="-10"/>
        </w:rPr>
        <w:t xml:space="preserve"> </w:t>
      </w:r>
      <w:r w:rsidRPr="001348EA">
        <w:rPr>
          <w:rFonts w:ascii="Times New Roman" w:hAnsi="Times New Roman" w:cs="Times New Roman"/>
          <w:b/>
          <w:bCs/>
          <w:color w:val="auto"/>
          <w:spacing w:val="-10"/>
        </w:rPr>
        <w:t>20</w:t>
      </w:r>
      <w:r w:rsidR="003572A5" w:rsidRPr="001348EA">
        <w:rPr>
          <w:rFonts w:ascii="Times New Roman" w:hAnsi="Times New Roman" w:cs="Times New Roman"/>
          <w:b/>
          <w:bCs/>
          <w:color w:val="auto"/>
          <w:spacing w:val="-10"/>
        </w:rPr>
        <w:t xml:space="preserve"> </w:t>
      </w:r>
      <w:r w:rsidRPr="001348EA">
        <w:rPr>
          <w:rFonts w:ascii="Times New Roman" w:hAnsi="Times New Roman" w:cs="Times New Roman"/>
          <w:b/>
          <w:bCs/>
          <w:color w:val="auto"/>
          <w:spacing w:val="-10"/>
        </w:rPr>
        <w:t xml:space="preserve"> </w:t>
      </w:r>
      <w:r w:rsidRPr="000F6CFC">
        <w:rPr>
          <w:rFonts w:ascii="Times New Roman" w:hAnsi="Times New Roman" w:cs="Times New Roman"/>
          <w:b/>
          <w:bCs/>
          <w:color w:val="auto"/>
          <w:spacing w:val="-10"/>
        </w:rPr>
        <w:t xml:space="preserve">– </w:t>
      </w:r>
      <w:r w:rsidR="009F0AB3" w:rsidRPr="009F0AB3">
        <w:rPr>
          <w:rFonts w:ascii="Times New Roman" w:hAnsi="Times New Roman" w:cs="Times New Roman"/>
          <w:bCs/>
          <w:color w:val="auto"/>
          <w:spacing w:val="-10"/>
        </w:rPr>
        <w:t>(1)</w:t>
      </w:r>
      <w:r w:rsidR="009F0AB3">
        <w:rPr>
          <w:rFonts w:ascii="Times New Roman" w:hAnsi="Times New Roman" w:cs="Times New Roman"/>
          <w:b/>
          <w:bCs/>
          <w:color w:val="auto"/>
          <w:spacing w:val="-10"/>
        </w:rPr>
        <w:t xml:space="preserve"> </w:t>
      </w:r>
      <w:r w:rsidRPr="000F6CFC">
        <w:rPr>
          <w:rFonts w:ascii="Times New Roman" w:hAnsi="Times New Roman" w:cs="Times New Roman"/>
          <w:color w:val="auto"/>
          <w:spacing w:val="-10"/>
        </w:rPr>
        <w:t>Yönetim kurulu üyelerinde aşağıdaki şartlar aranır;</w:t>
      </w:r>
    </w:p>
    <w:p w:rsidR="00D35531" w:rsidRPr="009F0AB3" w:rsidRDefault="009F0AB3" w:rsidP="009F0AB3">
      <w:pPr>
        <w:pStyle w:val="3-NormalYaz"/>
        <w:shd w:val="clear" w:color="auto" w:fill="FFFFFF" w:themeFill="background1"/>
        <w:tabs>
          <w:tab w:val="clear" w:pos="566"/>
          <w:tab w:val="left" w:pos="993"/>
        </w:tabs>
        <w:ind w:firstLine="709"/>
        <w:rPr>
          <w:rFonts w:hAnsi="Times New Roman"/>
          <w:spacing w:val="-2"/>
          <w:sz w:val="24"/>
          <w:szCs w:val="24"/>
        </w:rPr>
      </w:pPr>
      <w:r>
        <w:rPr>
          <w:rFonts w:hAnsi="Times New Roman"/>
          <w:spacing w:val="-2"/>
          <w:sz w:val="24"/>
          <w:szCs w:val="24"/>
        </w:rPr>
        <w:t xml:space="preserve">a) </w:t>
      </w:r>
      <w:r w:rsidR="00D35531" w:rsidRPr="009F0AB3">
        <w:rPr>
          <w:rFonts w:hAnsi="Times New Roman"/>
          <w:spacing w:val="-2"/>
          <w:sz w:val="24"/>
          <w:szCs w:val="24"/>
        </w:rPr>
        <w:t>Türk vatandaş</w:t>
      </w:r>
      <w:r w:rsidR="00D35531" w:rsidRPr="009F0AB3">
        <w:rPr>
          <w:rFonts w:hAnsi="Times New Roman" w:hint="eastAsia"/>
          <w:spacing w:val="-2"/>
          <w:sz w:val="24"/>
          <w:szCs w:val="24"/>
        </w:rPr>
        <w:t>ı</w:t>
      </w:r>
      <w:r w:rsidR="00D35531" w:rsidRPr="009F0AB3">
        <w:rPr>
          <w:rFonts w:hAnsi="Times New Roman"/>
          <w:spacing w:val="-2"/>
          <w:sz w:val="24"/>
          <w:szCs w:val="24"/>
        </w:rPr>
        <w:t xml:space="preserve"> olmak ve medeni haklar</w:t>
      </w:r>
      <w:r w:rsidR="00D35531" w:rsidRPr="009F0AB3">
        <w:rPr>
          <w:rFonts w:hAnsi="Times New Roman" w:hint="eastAsia"/>
          <w:spacing w:val="-2"/>
          <w:sz w:val="24"/>
          <w:szCs w:val="24"/>
        </w:rPr>
        <w:t>ı</w:t>
      </w:r>
      <w:r w:rsidR="00D35531" w:rsidRPr="009F0AB3">
        <w:rPr>
          <w:rFonts w:hAnsi="Times New Roman"/>
          <w:spacing w:val="-2"/>
          <w:sz w:val="24"/>
          <w:szCs w:val="24"/>
        </w:rPr>
        <w:t xml:space="preserve"> kullanma ehliyetine sahip bulunmak,</w:t>
      </w:r>
    </w:p>
    <w:p w:rsidR="00D35531" w:rsidRPr="009F0AB3" w:rsidRDefault="009F0AB3" w:rsidP="009F0AB3">
      <w:pPr>
        <w:pStyle w:val="3-NormalYaz"/>
        <w:shd w:val="clear" w:color="auto" w:fill="FFFFFF" w:themeFill="background1"/>
        <w:tabs>
          <w:tab w:val="clear" w:pos="566"/>
          <w:tab w:val="left" w:pos="993"/>
        </w:tabs>
        <w:ind w:firstLine="709"/>
        <w:rPr>
          <w:rFonts w:hAnsi="Times New Roman"/>
          <w:spacing w:val="-2"/>
          <w:sz w:val="24"/>
          <w:szCs w:val="24"/>
        </w:rPr>
      </w:pPr>
      <w:r>
        <w:rPr>
          <w:rFonts w:hAnsi="Times New Roman"/>
          <w:spacing w:val="-2"/>
          <w:sz w:val="24"/>
          <w:szCs w:val="24"/>
        </w:rPr>
        <w:t>b</w:t>
      </w:r>
      <w:r w:rsidRPr="009F0AB3">
        <w:rPr>
          <w:rFonts w:hAnsi="Times New Roman"/>
          <w:spacing w:val="-2"/>
          <w:sz w:val="24"/>
          <w:szCs w:val="24"/>
        </w:rPr>
        <w:t xml:space="preserve">) </w:t>
      </w:r>
      <w:r w:rsidR="00D35531" w:rsidRPr="009F0AB3">
        <w:rPr>
          <w:rFonts w:hAnsi="Times New Roman"/>
          <w:spacing w:val="-2"/>
          <w:sz w:val="24"/>
          <w:szCs w:val="24"/>
        </w:rPr>
        <w:t>Ortak Birliklerden birinin temsilcisi olmak,</w:t>
      </w:r>
    </w:p>
    <w:p w:rsidR="00D35531" w:rsidRPr="009F0AB3" w:rsidRDefault="009F0AB3" w:rsidP="009F0AB3">
      <w:pPr>
        <w:pStyle w:val="3-NormalYaz"/>
        <w:shd w:val="clear" w:color="auto" w:fill="FFFFFF" w:themeFill="background1"/>
        <w:tabs>
          <w:tab w:val="clear" w:pos="566"/>
          <w:tab w:val="left" w:pos="993"/>
        </w:tabs>
        <w:ind w:firstLine="709"/>
        <w:rPr>
          <w:rFonts w:hAnsi="Times New Roman"/>
          <w:spacing w:val="-2"/>
          <w:sz w:val="24"/>
          <w:szCs w:val="24"/>
        </w:rPr>
      </w:pPr>
      <w:r>
        <w:rPr>
          <w:rFonts w:hAnsi="Times New Roman"/>
          <w:spacing w:val="-2"/>
          <w:sz w:val="24"/>
          <w:szCs w:val="24"/>
        </w:rPr>
        <w:t>c</w:t>
      </w:r>
      <w:r w:rsidRPr="009F0AB3">
        <w:rPr>
          <w:rFonts w:hAnsi="Times New Roman"/>
          <w:spacing w:val="-2"/>
          <w:sz w:val="24"/>
          <w:szCs w:val="24"/>
        </w:rPr>
        <w:t>) Aynı z</w:t>
      </w:r>
      <w:r w:rsidR="00D35531" w:rsidRPr="009F0AB3">
        <w:rPr>
          <w:rFonts w:hAnsi="Times New Roman"/>
          <w:spacing w:val="-2"/>
          <w:sz w:val="24"/>
          <w:szCs w:val="24"/>
        </w:rPr>
        <w:t xml:space="preserve">amanda Merkez Birliğinin denetim kurulu </w:t>
      </w:r>
      <w:r w:rsidR="00D35531" w:rsidRPr="009F0AB3">
        <w:rPr>
          <w:rFonts w:hAnsi="Times New Roman" w:hint="eastAsia"/>
          <w:spacing w:val="-2"/>
          <w:sz w:val="24"/>
          <w:szCs w:val="24"/>
        </w:rPr>
        <w:t>ü</w:t>
      </w:r>
      <w:r w:rsidR="00D35531" w:rsidRPr="009F0AB3">
        <w:rPr>
          <w:rFonts w:hAnsi="Times New Roman"/>
          <w:spacing w:val="-2"/>
          <w:sz w:val="24"/>
          <w:szCs w:val="24"/>
        </w:rPr>
        <w:t>yesi olmamak,</w:t>
      </w:r>
    </w:p>
    <w:p w:rsidR="00D35531" w:rsidRPr="009F0AB3" w:rsidRDefault="009F0AB3" w:rsidP="009F0AB3">
      <w:pPr>
        <w:pStyle w:val="3-NormalYaz"/>
        <w:shd w:val="clear" w:color="auto" w:fill="FFFFFF" w:themeFill="background1"/>
        <w:tabs>
          <w:tab w:val="clear" w:pos="566"/>
          <w:tab w:val="left" w:pos="993"/>
        </w:tabs>
        <w:ind w:firstLine="709"/>
        <w:rPr>
          <w:rFonts w:hAnsi="Times New Roman"/>
          <w:spacing w:val="-2"/>
          <w:sz w:val="24"/>
          <w:szCs w:val="24"/>
        </w:rPr>
      </w:pPr>
      <w:proofErr w:type="gramStart"/>
      <w:r>
        <w:rPr>
          <w:rFonts w:hAnsi="Times New Roman"/>
          <w:spacing w:val="-2"/>
          <w:sz w:val="24"/>
          <w:szCs w:val="24"/>
        </w:rPr>
        <w:t>ç</w:t>
      </w:r>
      <w:proofErr w:type="gramEnd"/>
      <w:r w:rsidRPr="009F0AB3">
        <w:rPr>
          <w:rFonts w:hAnsi="Times New Roman"/>
          <w:spacing w:val="-2"/>
          <w:sz w:val="24"/>
          <w:szCs w:val="24"/>
        </w:rPr>
        <w:t xml:space="preserve">) </w:t>
      </w:r>
      <w:r w:rsidR="00D35531" w:rsidRPr="009F0AB3">
        <w:rPr>
          <w:rFonts w:hAnsi="Times New Roman"/>
          <w:spacing w:val="-2"/>
          <w:sz w:val="24"/>
          <w:szCs w:val="24"/>
        </w:rPr>
        <w:t xml:space="preserve">Merkez Birliğinin </w:t>
      </w:r>
      <w:r w:rsidR="00E46A73" w:rsidRPr="009F0AB3">
        <w:rPr>
          <w:rFonts w:hAnsi="Times New Roman"/>
          <w:spacing w:val="-2"/>
          <w:sz w:val="24"/>
          <w:szCs w:val="24"/>
        </w:rPr>
        <w:t>yönetim kuru</w:t>
      </w:r>
      <w:r w:rsidR="00BA459F" w:rsidRPr="009F0AB3">
        <w:rPr>
          <w:rFonts w:hAnsi="Times New Roman"/>
          <w:spacing w:val="-2"/>
          <w:sz w:val="24"/>
          <w:szCs w:val="24"/>
        </w:rPr>
        <w:t>l</w:t>
      </w:r>
      <w:r w:rsidR="00E46A73" w:rsidRPr="009F0AB3">
        <w:rPr>
          <w:rFonts w:hAnsi="Times New Roman"/>
          <w:spacing w:val="-2"/>
          <w:sz w:val="24"/>
          <w:szCs w:val="24"/>
        </w:rPr>
        <w:t>u</w:t>
      </w:r>
      <w:r w:rsidR="00BA459F" w:rsidRPr="009F0AB3">
        <w:rPr>
          <w:rFonts w:hAnsi="Times New Roman"/>
          <w:spacing w:val="-2"/>
          <w:sz w:val="24"/>
          <w:szCs w:val="24"/>
        </w:rPr>
        <w:t xml:space="preserve"> ü</w:t>
      </w:r>
      <w:r w:rsidR="00D35531" w:rsidRPr="009F0AB3">
        <w:rPr>
          <w:rFonts w:hAnsi="Times New Roman"/>
          <w:spacing w:val="-2"/>
          <w:sz w:val="24"/>
          <w:szCs w:val="24"/>
        </w:rPr>
        <w:t xml:space="preserve">yeleriyle, </w:t>
      </w:r>
      <w:r w:rsidR="001E6A3C" w:rsidRPr="009F0AB3">
        <w:rPr>
          <w:rFonts w:hAnsi="Times New Roman"/>
          <w:spacing w:val="-2"/>
          <w:sz w:val="24"/>
          <w:szCs w:val="24"/>
        </w:rPr>
        <w:t xml:space="preserve">ikinci </w:t>
      </w:r>
      <w:r w:rsidR="00D35531" w:rsidRPr="009F0AB3">
        <w:rPr>
          <w:rFonts w:hAnsi="Times New Roman"/>
          <w:spacing w:val="-2"/>
          <w:sz w:val="24"/>
          <w:szCs w:val="24"/>
        </w:rPr>
        <w:t>derece dahil akraba olmamak</w:t>
      </w:r>
      <w:r w:rsidR="00C45834" w:rsidRPr="009F0AB3">
        <w:rPr>
          <w:rFonts w:hAnsi="Times New Roman"/>
          <w:spacing w:val="-2"/>
          <w:sz w:val="24"/>
          <w:szCs w:val="24"/>
        </w:rPr>
        <w:t xml:space="preserve"> </w:t>
      </w:r>
      <w:r w:rsidR="00D35531" w:rsidRPr="009F0AB3">
        <w:rPr>
          <w:rFonts w:hAnsi="Times New Roman"/>
          <w:spacing w:val="-2"/>
          <w:sz w:val="24"/>
          <w:szCs w:val="24"/>
        </w:rPr>
        <w:t>veya aralarında iş ortaklığı bulunmamak,</w:t>
      </w:r>
    </w:p>
    <w:p w:rsidR="009F0AB3" w:rsidRDefault="009F0AB3" w:rsidP="009F0AB3">
      <w:pPr>
        <w:pStyle w:val="3-NormalYaz"/>
        <w:shd w:val="clear" w:color="auto" w:fill="FFFFFF" w:themeFill="background1"/>
        <w:tabs>
          <w:tab w:val="clear" w:pos="566"/>
          <w:tab w:val="left" w:pos="993"/>
        </w:tabs>
        <w:ind w:firstLine="709"/>
        <w:rPr>
          <w:rFonts w:hAnsi="Times New Roman"/>
          <w:spacing w:val="-2"/>
          <w:sz w:val="24"/>
          <w:szCs w:val="24"/>
        </w:rPr>
      </w:pPr>
      <w:r>
        <w:rPr>
          <w:rFonts w:hAnsi="Times New Roman"/>
          <w:spacing w:val="-2"/>
          <w:sz w:val="24"/>
          <w:szCs w:val="24"/>
        </w:rPr>
        <w:t>d</w:t>
      </w:r>
      <w:r w:rsidRPr="009F0AB3">
        <w:rPr>
          <w:rFonts w:hAnsi="Times New Roman"/>
          <w:spacing w:val="-2"/>
          <w:sz w:val="24"/>
          <w:szCs w:val="24"/>
        </w:rPr>
        <w:t xml:space="preserve">) </w:t>
      </w:r>
      <w:r w:rsidR="00D35531" w:rsidRPr="009F0AB3">
        <w:rPr>
          <w:rFonts w:hAnsi="Times New Roman"/>
          <w:spacing w:val="-2"/>
          <w:sz w:val="24"/>
          <w:szCs w:val="24"/>
        </w:rPr>
        <w:t>Devletin güvenliğine karş</w:t>
      </w:r>
      <w:r w:rsidR="00D35531" w:rsidRPr="009F0AB3">
        <w:rPr>
          <w:rFonts w:hAnsi="Times New Roman" w:hint="eastAsia"/>
          <w:spacing w:val="-2"/>
          <w:sz w:val="24"/>
          <w:szCs w:val="24"/>
        </w:rPr>
        <w:t>ı</w:t>
      </w:r>
      <w:r w:rsidR="00D35531" w:rsidRPr="009F0AB3">
        <w:rPr>
          <w:rFonts w:hAnsi="Times New Roman"/>
          <w:spacing w:val="-2"/>
          <w:sz w:val="24"/>
          <w:szCs w:val="24"/>
        </w:rPr>
        <w:t xml:space="preserve"> su</w:t>
      </w:r>
      <w:r w:rsidR="00D35531" w:rsidRPr="009F0AB3">
        <w:rPr>
          <w:rFonts w:hAnsi="Times New Roman" w:hint="eastAsia"/>
          <w:spacing w:val="-2"/>
          <w:sz w:val="24"/>
          <w:szCs w:val="24"/>
        </w:rPr>
        <w:t>ç</w:t>
      </w:r>
      <w:r w:rsidR="00D35531" w:rsidRPr="009F0AB3">
        <w:rPr>
          <w:rFonts w:hAnsi="Times New Roman"/>
          <w:spacing w:val="-2"/>
          <w:sz w:val="24"/>
          <w:szCs w:val="24"/>
        </w:rPr>
        <w:t>lar, Anayasal d</w:t>
      </w:r>
      <w:r w:rsidR="00D35531" w:rsidRPr="009F0AB3">
        <w:rPr>
          <w:rFonts w:hAnsi="Times New Roman" w:hint="eastAsia"/>
          <w:spacing w:val="-2"/>
          <w:sz w:val="24"/>
          <w:szCs w:val="24"/>
        </w:rPr>
        <w:t>ü</w:t>
      </w:r>
      <w:r w:rsidR="00D35531" w:rsidRPr="009F0AB3">
        <w:rPr>
          <w:rFonts w:hAnsi="Times New Roman"/>
          <w:spacing w:val="-2"/>
          <w:sz w:val="24"/>
          <w:szCs w:val="24"/>
        </w:rPr>
        <w:t>zene ve bu d</w:t>
      </w:r>
      <w:r w:rsidR="00D35531" w:rsidRPr="009F0AB3">
        <w:rPr>
          <w:rFonts w:hAnsi="Times New Roman" w:hint="eastAsia"/>
          <w:spacing w:val="-2"/>
          <w:sz w:val="24"/>
          <w:szCs w:val="24"/>
        </w:rPr>
        <w:t>ü</w:t>
      </w:r>
      <w:r w:rsidR="00D35531" w:rsidRPr="009F0AB3">
        <w:rPr>
          <w:rFonts w:hAnsi="Times New Roman"/>
          <w:spacing w:val="-2"/>
          <w:sz w:val="24"/>
          <w:szCs w:val="24"/>
        </w:rPr>
        <w:t>zenin işleyişine karş</w:t>
      </w:r>
      <w:r w:rsidR="00D35531" w:rsidRPr="009F0AB3">
        <w:rPr>
          <w:rFonts w:hAnsi="Times New Roman" w:hint="eastAsia"/>
          <w:spacing w:val="-2"/>
          <w:sz w:val="24"/>
          <w:szCs w:val="24"/>
        </w:rPr>
        <w:t>ı</w:t>
      </w:r>
      <w:r w:rsidR="00D35531" w:rsidRPr="009F0AB3">
        <w:rPr>
          <w:rFonts w:hAnsi="Times New Roman"/>
          <w:spacing w:val="-2"/>
          <w:sz w:val="24"/>
          <w:szCs w:val="24"/>
        </w:rPr>
        <w:t xml:space="preserve"> su</w:t>
      </w:r>
      <w:r w:rsidR="00D35531" w:rsidRPr="009F0AB3">
        <w:rPr>
          <w:rFonts w:hAnsi="Times New Roman" w:hint="eastAsia"/>
          <w:spacing w:val="-2"/>
          <w:sz w:val="24"/>
          <w:szCs w:val="24"/>
        </w:rPr>
        <w:t>ç</w:t>
      </w:r>
      <w:r w:rsidR="00D35531" w:rsidRPr="009F0AB3">
        <w:rPr>
          <w:rFonts w:hAnsi="Times New Roman"/>
          <w:spacing w:val="-2"/>
          <w:sz w:val="24"/>
          <w:szCs w:val="24"/>
        </w:rPr>
        <w:t>lar, milli savunmaya karş</w:t>
      </w:r>
      <w:r w:rsidR="00D35531" w:rsidRPr="009F0AB3">
        <w:rPr>
          <w:rFonts w:hAnsi="Times New Roman" w:hint="eastAsia"/>
          <w:spacing w:val="-2"/>
          <w:sz w:val="24"/>
          <w:szCs w:val="24"/>
        </w:rPr>
        <w:t>ı</w:t>
      </w:r>
      <w:r w:rsidR="00D35531" w:rsidRPr="009F0AB3">
        <w:rPr>
          <w:rFonts w:hAnsi="Times New Roman"/>
          <w:spacing w:val="-2"/>
          <w:sz w:val="24"/>
          <w:szCs w:val="24"/>
        </w:rPr>
        <w:t xml:space="preserve"> su</w:t>
      </w:r>
      <w:r w:rsidR="00D35531" w:rsidRPr="009F0AB3">
        <w:rPr>
          <w:rFonts w:hAnsi="Times New Roman" w:hint="eastAsia"/>
          <w:spacing w:val="-2"/>
          <w:sz w:val="24"/>
          <w:szCs w:val="24"/>
        </w:rPr>
        <w:t>ç</w:t>
      </w:r>
      <w:r w:rsidR="00D35531" w:rsidRPr="009F0AB3">
        <w:rPr>
          <w:rFonts w:hAnsi="Times New Roman"/>
          <w:spacing w:val="-2"/>
          <w:sz w:val="24"/>
          <w:szCs w:val="24"/>
        </w:rPr>
        <w:t>lar, devlet s</w:t>
      </w:r>
      <w:r w:rsidR="00D35531" w:rsidRPr="009F0AB3">
        <w:rPr>
          <w:rFonts w:hAnsi="Times New Roman" w:hint="eastAsia"/>
          <w:spacing w:val="-2"/>
          <w:sz w:val="24"/>
          <w:szCs w:val="24"/>
        </w:rPr>
        <w:t>ı</w:t>
      </w:r>
      <w:r w:rsidR="00D35531" w:rsidRPr="009F0AB3">
        <w:rPr>
          <w:rFonts w:hAnsi="Times New Roman"/>
          <w:spacing w:val="-2"/>
          <w:sz w:val="24"/>
          <w:szCs w:val="24"/>
        </w:rPr>
        <w:t>rlar</w:t>
      </w:r>
      <w:r w:rsidR="00D35531" w:rsidRPr="009F0AB3">
        <w:rPr>
          <w:rFonts w:hAnsi="Times New Roman" w:hint="eastAsia"/>
          <w:spacing w:val="-2"/>
          <w:sz w:val="24"/>
          <w:szCs w:val="24"/>
        </w:rPr>
        <w:t>ı</w:t>
      </w:r>
      <w:r w:rsidR="00D35531" w:rsidRPr="009F0AB3">
        <w:rPr>
          <w:rFonts w:hAnsi="Times New Roman"/>
          <w:spacing w:val="-2"/>
          <w:sz w:val="24"/>
          <w:szCs w:val="24"/>
        </w:rPr>
        <w:t>na karş</w:t>
      </w:r>
      <w:r w:rsidR="00D35531" w:rsidRPr="009F0AB3">
        <w:rPr>
          <w:rFonts w:hAnsi="Times New Roman" w:hint="eastAsia"/>
          <w:spacing w:val="-2"/>
          <w:sz w:val="24"/>
          <w:szCs w:val="24"/>
        </w:rPr>
        <w:t>ı</w:t>
      </w:r>
      <w:r w:rsidR="00D35531" w:rsidRPr="009F0AB3">
        <w:rPr>
          <w:rFonts w:hAnsi="Times New Roman"/>
          <w:spacing w:val="-2"/>
          <w:sz w:val="24"/>
          <w:szCs w:val="24"/>
        </w:rPr>
        <w:t xml:space="preserve"> su</w:t>
      </w:r>
      <w:r w:rsidR="00D35531" w:rsidRPr="009F0AB3">
        <w:rPr>
          <w:rFonts w:hAnsi="Times New Roman" w:hint="eastAsia"/>
          <w:spacing w:val="-2"/>
          <w:sz w:val="24"/>
          <w:szCs w:val="24"/>
        </w:rPr>
        <w:t>ç</w:t>
      </w:r>
      <w:r w:rsidR="00D35531" w:rsidRPr="009F0AB3">
        <w:rPr>
          <w:rFonts w:hAnsi="Times New Roman"/>
          <w:spacing w:val="-2"/>
          <w:sz w:val="24"/>
          <w:szCs w:val="24"/>
        </w:rPr>
        <w:t>lar ve casusluk, zimmet, irtikâp, rüşvet, h</w:t>
      </w:r>
      <w:r w:rsidR="00D35531" w:rsidRPr="009F0AB3">
        <w:rPr>
          <w:rFonts w:hAnsi="Times New Roman" w:hint="eastAsia"/>
          <w:spacing w:val="-2"/>
          <w:sz w:val="24"/>
          <w:szCs w:val="24"/>
        </w:rPr>
        <w:t>ı</w:t>
      </w:r>
      <w:r w:rsidR="00D35531" w:rsidRPr="009F0AB3">
        <w:rPr>
          <w:rFonts w:hAnsi="Times New Roman"/>
          <w:spacing w:val="-2"/>
          <w:sz w:val="24"/>
          <w:szCs w:val="24"/>
        </w:rPr>
        <w:t>rs</w:t>
      </w:r>
      <w:r w:rsidR="00D35531" w:rsidRPr="009F0AB3">
        <w:rPr>
          <w:rFonts w:hAnsi="Times New Roman" w:hint="eastAsia"/>
          <w:spacing w:val="-2"/>
          <w:sz w:val="24"/>
          <w:szCs w:val="24"/>
        </w:rPr>
        <w:t>ı</w:t>
      </w:r>
      <w:r w:rsidR="00D35531" w:rsidRPr="009F0AB3">
        <w:rPr>
          <w:rFonts w:hAnsi="Times New Roman"/>
          <w:spacing w:val="-2"/>
          <w:sz w:val="24"/>
          <w:szCs w:val="24"/>
        </w:rPr>
        <w:t>zl</w:t>
      </w:r>
      <w:r w:rsidR="00D35531" w:rsidRPr="009F0AB3">
        <w:rPr>
          <w:rFonts w:hAnsi="Times New Roman" w:hint="eastAsia"/>
          <w:spacing w:val="-2"/>
          <w:sz w:val="24"/>
          <w:szCs w:val="24"/>
        </w:rPr>
        <w:t>ı</w:t>
      </w:r>
      <w:r w:rsidR="00D35531" w:rsidRPr="009F0AB3">
        <w:rPr>
          <w:rFonts w:hAnsi="Times New Roman"/>
          <w:spacing w:val="-2"/>
          <w:sz w:val="24"/>
          <w:szCs w:val="24"/>
        </w:rPr>
        <w:t>k, doland</w:t>
      </w:r>
      <w:r w:rsidR="00D35531" w:rsidRPr="009F0AB3">
        <w:rPr>
          <w:rFonts w:hAnsi="Times New Roman" w:hint="eastAsia"/>
          <w:spacing w:val="-2"/>
          <w:sz w:val="24"/>
          <w:szCs w:val="24"/>
        </w:rPr>
        <w:t>ı</w:t>
      </w:r>
      <w:r w:rsidR="00D35531" w:rsidRPr="009F0AB3">
        <w:rPr>
          <w:rFonts w:hAnsi="Times New Roman"/>
          <w:spacing w:val="-2"/>
          <w:sz w:val="24"/>
          <w:szCs w:val="24"/>
        </w:rPr>
        <w:t>r</w:t>
      </w:r>
      <w:r w:rsidR="00D35531" w:rsidRPr="009F0AB3">
        <w:rPr>
          <w:rFonts w:hAnsi="Times New Roman" w:hint="eastAsia"/>
          <w:spacing w:val="-2"/>
          <w:sz w:val="24"/>
          <w:szCs w:val="24"/>
        </w:rPr>
        <w:t>ı</w:t>
      </w:r>
      <w:r w:rsidR="00D35531" w:rsidRPr="009F0AB3">
        <w:rPr>
          <w:rFonts w:hAnsi="Times New Roman"/>
          <w:spacing w:val="-2"/>
          <w:sz w:val="24"/>
          <w:szCs w:val="24"/>
        </w:rPr>
        <w:t>c</w:t>
      </w:r>
      <w:r w:rsidR="00D35531" w:rsidRPr="009F0AB3">
        <w:rPr>
          <w:rFonts w:hAnsi="Times New Roman" w:hint="eastAsia"/>
          <w:spacing w:val="-2"/>
          <w:sz w:val="24"/>
          <w:szCs w:val="24"/>
        </w:rPr>
        <w:t>ı</w:t>
      </w:r>
      <w:r w:rsidR="00D35531" w:rsidRPr="009F0AB3">
        <w:rPr>
          <w:rFonts w:hAnsi="Times New Roman"/>
          <w:spacing w:val="-2"/>
          <w:sz w:val="24"/>
          <w:szCs w:val="24"/>
        </w:rPr>
        <w:t>l</w:t>
      </w:r>
      <w:r w:rsidR="00D35531" w:rsidRPr="009F0AB3">
        <w:rPr>
          <w:rFonts w:hAnsi="Times New Roman" w:hint="eastAsia"/>
          <w:spacing w:val="-2"/>
          <w:sz w:val="24"/>
          <w:szCs w:val="24"/>
        </w:rPr>
        <w:t>ı</w:t>
      </w:r>
      <w:r w:rsidR="00D35531" w:rsidRPr="009F0AB3">
        <w:rPr>
          <w:rFonts w:hAnsi="Times New Roman"/>
          <w:spacing w:val="-2"/>
          <w:sz w:val="24"/>
          <w:szCs w:val="24"/>
        </w:rPr>
        <w:t>k, sahtecilik, g</w:t>
      </w:r>
      <w:r w:rsidR="00D35531" w:rsidRPr="009F0AB3">
        <w:rPr>
          <w:rFonts w:hAnsi="Times New Roman" w:hint="eastAsia"/>
          <w:spacing w:val="-2"/>
          <w:sz w:val="24"/>
          <w:szCs w:val="24"/>
        </w:rPr>
        <w:t>ü</w:t>
      </w:r>
      <w:r w:rsidR="00D35531" w:rsidRPr="009F0AB3">
        <w:rPr>
          <w:rFonts w:hAnsi="Times New Roman"/>
          <w:spacing w:val="-2"/>
          <w:sz w:val="24"/>
          <w:szCs w:val="24"/>
        </w:rPr>
        <w:t>veni k</w:t>
      </w:r>
      <w:r w:rsidR="00D35531" w:rsidRPr="009F0AB3">
        <w:rPr>
          <w:rFonts w:hAnsi="Times New Roman" w:hint="eastAsia"/>
          <w:spacing w:val="-2"/>
          <w:sz w:val="24"/>
          <w:szCs w:val="24"/>
        </w:rPr>
        <w:t>ö</w:t>
      </w:r>
      <w:r w:rsidR="00D35531" w:rsidRPr="009F0AB3">
        <w:rPr>
          <w:rFonts w:hAnsi="Times New Roman"/>
          <w:spacing w:val="-2"/>
          <w:sz w:val="24"/>
          <w:szCs w:val="24"/>
        </w:rPr>
        <w:t>t</w:t>
      </w:r>
      <w:r w:rsidR="00D35531" w:rsidRPr="009F0AB3">
        <w:rPr>
          <w:rFonts w:hAnsi="Times New Roman" w:hint="eastAsia"/>
          <w:spacing w:val="-2"/>
          <w:sz w:val="24"/>
          <w:szCs w:val="24"/>
        </w:rPr>
        <w:t>ü</w:t>
      </w:r>
      <w:r w:rsidR="00D35531" w:rsidRPr="009F0AB3">
        <w:rPr>
          <w:rFonts w:hAnsi="Times New Roman"/>
          <w:spacing w:val="-2"/>
          <w:sz w:val="24"/>
          <w:szCs w:val="24"/>
        </w:rPr>
        <w:t>ye kullanma, hileli iflas, ihaleye fesat kar</w:t>
      </w:r>
      <w:r w:rsidR="00D35531" w:rsidRPr="009F0AB3">
        <w:rPr>
          <w:rFonts w:hAnsi="Times New Roman" w:hint="eastAsia"/>
          <w:spacing w:val="-2"/>
          <w:sz w:val="24"/>
          <w:szCs w:val="24"/>
        </w:rPr>
        <w:t>ı</w:t>
      </w:r>
      <w:r w:rsidR="00D35531" w:rsidRPr="009F0AB3">
        <w:rPr>
          <w:rFonts w:hAnsi="Times New Roman"/>
          <w:spacing w:val="-2"/>
          <w:sz w:val="24"/>
          <w:szCs w:val="24"/>
        </w:rPr>
        <w:t>şt</w:t>
      </w:r>
      <w:r w:rsidR="00D35531" w:rsidRPr="009F0AB3">
        <w:rPr>
          <w:rFonts w:hAnsi="Times New Roman" w:hint="eastAsia"/>
          <w:spacing w:val="-2"/>
          <w:sz w:val="24"/>
          <w:szCs w:val="24"/>
        </w:rPr>
        <w:t>ı</w:t>
      </w:r>
      <w:r w:rsidR="00D35531" w:rsidRPr="009F0AB3">
        <w:rPr>
          <w:rFonts w:hAnsi="Times New Roman"/>
          <w:spacing w:val="-2"/>
          <w:sz w:val="24"/>
          <w:szCs w:val="24"/>
        </w:rPr>
        <w:t>rma, edimin ifas</w:t>
      </w:r>
      <w:r w:rsidR="00D35531" w:rsidRPr="009F0AB3">
        <w:rPr>
          <w:rFonts w:hAnsi="Times New Roman" w:hint="eastAsia"/>
          <w:spacing w:val="-2"/>
          <w:sz w:val="24"/>
          <w:szCs w:val="24"/>
        </w:rPr>
        <w:t>ı</w:t>
      </w:r>
      <w:r w:rsidR="00D35531" w:rsidRPr="009F0AB3">
        <w:rPr>
          <w:rFonts w:hAnsi="Times New Roman"/>
          <w:spacing w:val="-2"/>
          <w:sz w:val="24"/>
          <w:szCs w:val="24"/>
        </w:rPr>
        <w:t>na fesat kar</w:t>
      </w:r>
      <w:r w:rsidR="00D35531" w:rsidRPr="009F0AB3">
        <w:rPr>
          <w:rFonts w:hAnsi="Times New Roman" w:hint="eastAsia"/>
          <w:spacing w:val="-2"/>
          <w:sz w:val="24"/>
          <w:szCs w:val="24"/>
        </w:rPr>
        <w:t>ı</w:t>
      </w:r>
      <w:r w:rsidR="00D35531" w:rsidRPr="009F0AB3">
        <w:rPr>
          <w:rFonts w:hAnsi="Times New Roman"/>
          <w:spacing w:val="-2"/>
          <w:sz w:val="24"/>
          <w:szCs w:val="24"/>
        </w:rPr>
        <w:t>şt</w:t>
      </w:r>
      <w:r w:rsidR="00D35531" w:rsidRPr="009F0AB3">
        <w:rPr>
          <w:rFonts w:hAnsi="Times New Roman" w:hint="eastAsia"/>
          <w:spacing w:val="-2"/>
          <w:sz w:val="24"/>
          <w:szCs w:val="24"/>
        </w:rPr>
        <w:t>ı</w:t>
      </w:r>
      <w:r w:rsidR="00D35531" w:rsidRPr="009F0AB3">
        <w:rPr>
          <w:rFonts w:hAnsi="Times New Roman"/>
          <w:spacing w:val="-2"/>
          <w:sz w:val="24"/>
          <w:szCs w:val="24"/>
        </w:rPr>
        <w:t>rma, su</w:t>
      </w:r>
      <w:r w:rsidR="00D35531" w:rsidRPr="009F0AB3">
        <w:rPr>
          <w:rFonts w:hAnsi="Times New Roman" w:hint="eastAsia"/>
          <w:spacing w:val="-2"/>
          <w:sz w:val="24"/>
          <w:szCs w:val="24"/>
        </w:rPr>
        <w:t>ç</w:t>
      </w:r>
      <w:r w:rsidR="00D35531" w:rsidRPr="009F0AB3">
        <w:rPr>
          <w:rFonts w:hAnsi="Times New Roman"/>
          <w:spacing w:val="-2"/>
          <w:sz w:val="24"/>
          <w:szCs w:val="24"/>
        </w:rPr>
        <w:t>tan kaynaklanan malvarl</w:t>
      </w:r>
      <w:r w:rsidR="00D35531" w:rsidRPr="009F0AB3">
        <w:rPr>
          <w:rFonts w:hAnsi="Times New Roman" w:hint="eastAsia"/>
          <w:spacing w:val="-2"/>
          <w:sz w:val="24"/>
          <w:szCs w:val="24"/>
        </w:rPr>
        <w:t>ı</w:t>
      </w:r>
      <w:r w:rsidR="00D35531" w:rsidRPr="009F0AB3">
        <w:rPr>
          <w:rFonts w:hAnsi="Times New Roman"/>
          <w:spacing w:val="-2"/>
          <w:sz w:val="24"/>
          <w:szCs w:val="24"/>
        </w:rPr>
        <w:t>ğ</w:t>
      </w:r>
      <w:r w:rsidR="00D35531" w:rsidRPr="009F0AB3">
        <w:rPr>
          <w:rFonts w:hAnsi="Times New Roman" w:hint="eastAsia"/>
          <w:spacing w:val="-2"/>
          <w:sz w:val="24"/>
          <w:szCs w:val="24"/>
        </w:rPr>
        <w:t>ı</w:t>
      </w:r>
      <w:r w:rsidR="00D35531" w:rsidRPr="009F0AB3">
        <w:rPr>
          <w:rFonts w:hAnsi="Times New Roman"/>
          <w:spacing w:val="-2"/>
          <w:sz w:val="24"/>
          <w:szCs w:val="24"/>
        </w:rPr>
        <w:t xml:space="preserve"> değerlerini aklama veya ka</w:t>
      </w:r>
      <w:r w:rsidR="00D35531" w:rsidRPr="009F0AB3">
        <w:rPr>
          <w:rFonts w:hAnsi="Times New Roman" w:hint="eastAsia"/>
          <w:spacing w:val="-2"/>
          <w:sz w:val="24"/>
          <w:szCs w:val="24"/>
        </w:rPr>
        <w:t>ç</w:t>
      </w:r>
      <w:r w:rsidR="00D35531" w:rsidRPr="009F0AB3">
        <w:rPr>
          <w:rFonts w:hAnsi="Times New Roman"/>
          <w:spacing w:val="-2"/>
          <w:sz w:val="24"/>
          <w:szCs w:val="24"/>
        </w:rPr>
        <w:t>ak</w:t>
      </w:r>
      <w:r w:rsidR="00D35531" w:rsidRPr="009F0AB3">
        <w:rPr>
          <w:rFonts w:hAnsi="Times New Roman" w:hint="eastAsia"/>
          <w:spacing w:val="-2"/>
          <w:sz w:val="24"/>
          <w:szCs w:val="24"/>
        </w:rPr>
        <w:t>çı</w:t>
      </w:r>
      <w:r w:rsidR="00D35531" w:rsidRPr="009F0AB3">
        <w:rPr>
          <w:rFonts w:hAnsi="Times New Roman"/>
          <w:spacing w:val="-2"/>
          <w:sz w:val="24"/>
          <w:szCs w:val="24"/>
        </w:rPr>
        <w:t>l</w:t>
      </w:r>
      <w:r w:rsidR="00D35531" w:rsidRPr="009F0AB3">
        <w:rPr>
          <w:rFonts w:hAnsi="Times New Roman" w:hint="eastAsia"/>
          <w:spacing w:val="-2"/>
          <w:sz w:val="24"/>
          <w:szCs w:val="24"/>
        </w:rPr>
        <w:t>ı</w:t>
      </w:r>
      <w:r w:rsidR="00D35531" w:rsidRPr="009F0AB3">
        <w:rPr>
          <w:rFonts w:hAnsi="Times New Roman"/>
          <w:spacing w:val="-2"/>
          <w:sz w:val="24"/>
          <w:szCs w:val="24"/>
        </w:rPr>
        <w:t>k su</w:t>
      </w:r>
      <w:r w:rsidR="00D35531" w:rsidRPr="009F0AB3">
        <w:rPr>
          <w:rFonts w:hAnsi="Times New Roman" w:hint="eastAsia"/>
          <w:spacing w:val="-2"/>
          <w:sz w:val="24"/>
          <w:szCs w:val="24"/>
        </w:rPr>
        <w:t>ç</w:t>
      </w:r>
      <w:r w:rsidR="00D35531" w:rsidRPr="009F0AB3">
        <w:rPr>
          <w:rFonts w:hAnsi="Times New Roman"/>
          <w:spacing w:val="-2"/>
          <w:sz w:val="24"/>
          <w:szCs w:val="24"/>
        </w:rPr>
        <w:t>lar</w:t>
      </w:r>
      <w:r w:rsidR="00D35531" w:rsidRPr="009F0AB3">
        <w:rPr>
          <w:rFonts w:hAnsi="Times New Roman" w:hint="eastAsia"/>
          <w:spacing w:val="-2"/>
          <w:sz w:val="24"/>
          <w:szCs w:val="24"/>
        </w:rPr>
        <w:t>ı</w:t>
      </w:r>
      <w:r w:rsidR="00D35531" w:rsidRPr="009F0AB3">
        <w:rPr>
          <w:rFonts w:hAnsi="Times New Roman"/>
          <w:spacing w:val="-2"/>
          <w:sz w:val="24"/>
          <w:szCs w:val="24"/>
        </w:rPr>
        <w:t>ndan ya da 1163 say</w:t>
      </w:r>
      <w:r w:rsidR="00D35531" w:rsidRPr="009F0AB3">
        <w:rPr>
          <w:rFonts w:hAnsi="Times New Roman" w:hint="eastAsia"/>
          <w:spacing w:val="-2"/>
          <w:sz w:val="24"/>
          <w:szCs w:val="24"/>
        </w:rPr>
        <w:t>ı</w:t>
      </w:r>
      <w:r w:rsidR="00D35531" w:rsidRPr="009F0AB3">
        <w:rPr>
          <w:rFonts w:hAnsi="Times New Roman"/>
          <w:spacing w:val="-2"/>
          <w:sz w:val="24"/>
          <w:szCs w:val="24"/>
        </w:rPr>
        <w:t>l</w:t>
      </w:r>
      <w:r w:rsidR="00D35531" w:rsidRPr="009F0AB3">
        <w:rPr>
          <w:rFonts w:hAnsi="Times New Roman" w:hint="eastAsia"/>
          <w:spacing w:val="-2"/>
          <w:sz w:val="24"/>
          <w:szCs w:val="24"/>
        </w:rPr>
        <w:t>ı</w:t>
      </w:r>
      <w:r w:rsidR="00D35531" w:rsidRPr="009F0AB3">
        <w:rPr>
          <w:rFonts w:hAnsi="Times New Roman"/>
          <w:spacing w:val="-2"/>
          <w:sz w:val="24"/>
          <w:szCs w:val="24"/>
        </w:rPr>
        <w:t xml:space="preserve"> Kooperatifler Kanunu hükümlerine göre </w:t>
      </w:r>
      <w:proofErr w:type="gramStart"/>
      <w:r w:rsidR="00D35531" w:rsidRPr="009F0AB3">
        <w:rPr>
          <w:rFonts w:hAnsi="Times New Roman"/>
          <w:spacing w:val="-2"/>
          <w:sz w:val="24"/>
          <w:szCs w:val="24"/>
        </w:rPr>
        <w:t>mahkum</w:t>
      </w:r>
      <w:proofErr w:type="gramEnd"/>
      <w:r w:rsidR="00D35531" w:rsidRPr="009F0AB3">
        <w:rPr>
          <w:rFonts w:hAnsi="Times New Roman"/>
          <w:spacing w:val="-2"/>
          <w:sz w:val="24"/>
          <w:szCs w:val="24"/>
        </w:rPr>
        <w:t xml:space="preserve"> olmamak.</w:t>
      </w:r>
    </w:p>
    <w:p w:rsidR="00D1788D" w:rsidRPr="009F0AB3" w:rsidRDefault="009F0AB3" w:rsidP="009F0AB3">
      <w:pPr>
        <w:pStyle w:val="3-NormalYaz"/>
        <w:shd w:val="clear" w:color="auto" w:fill="FFFFFF" w:themeFill="background1"/>
        <w:tabs>
          <w:tab w:val="clear" w:pos="566"/>
          <w:tab w:val="left" w:pos="993"/>
        </w:tabs>
        <w:ind w:firstLine="709"/>
        <w:rPr>
          <w:rFonts w:eastAsia="PMingLiU" w:hAnsi="Times New Roman"/>
          <w:sz w:val="24"/>
          <w:szCs w:val="24"/>
          <w:lang w:eastAsia="zh-TW"/>
        </w:rPr>
      </w:pPr>
      <w:r w:rsidRPr="009F0AB3">
        <w:rPr>
          <w:rFonts w:eastAsia="PMingLiU" w:hAnsi="Times New Roman"/>
          <w:sz w:val="24"/>
          <w:szCs w:val="24"/>
          <w:lang w:eastAsia="zh-TW"/>
        </w:rPr>
        <w:t xml:space="preserve">(2) </w:t>
      </w:r>
      <w:r w:rsidR="00D35531" w:rsidRPr="009F0AB3">
        <w:rPr>
          <w:rFonts w:eastAsia="PMingLiU" w:hAnsi="Times New Roman"/>
          <w:sz w:val="24"/>
          <w:szCs w:val="24"/>
          <w:lang w:eastAsia="zh-TW"/>
        </w:rPr>
        <w:t>Seçilme şartları denetim kurulu tarafından araştırılır. Bu şartları taşımadıkları halde seçilenler ile sonradan kaybedenlerin görevlerine yönetim kurulunca son verilir.</w:t>
      </w:r>
    </w:p>
    <w:p w:rsidR="00D35531" w:rsidRPr="009F0AB3" w:rsidRDefault="009F0AB3" w:rsidP="009F0AB3">
      <w:pPr>
        <w:pStyle w:val="ListeParagraf"/>
        <w:autoSpaceDE w:val="0"/>
        <w:autoSpaceDN w:val="0"/>
        <w:adjustRightInd w:val="0"/>
        <w:ind w:left="0" w:firstLine="709"/>
        <w:jc w:val="both"/>
        <w:rPr>
          <w:rFonts w:eastAsia="PMingLiU"/>
          <w:lang w:eastAsia="zh-TW"/>
        </w:rPr>
      </w:pPr>
      <w:r w:rsidRPr="009F0AB3">
        <w:rPr>
          <w:rFonts w:eastAsia="PMingLiU"/>
          <w:lang w:eastAsia="zh-TW"/>
        </w:rPr>
        <w:t xml:space="preserve">(3) </w:t>
      </w:r>
      <w:r w:rsidR="00D35531" w:rsidRPr="009F0AB3">
        <w:rPr>
          <w:rFonts w:eastAsia="PMingLiU"/>
          <w:lang w:eastAsia="zh-TW"/>
        </w:rPr>
        <w:t>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w:t>
      </w:r>
      <w:r w:rsidR="00C45834" w:rsidRPr="009F0AB3">
        <w:rPr>
          <w:rFonts w:eastAsia="PMingLiU"/>
          <w:lang w:eastAsia="zh-TW"/>
        </w:rPr>
        <w:t xml:space="preserve"> </w:t>
      </w:r>
      <w:r w:rsidR="00D35531" w:rsidRPr="009F0AB3">
        <w:rPr>
          <w:rFonts w:eastAsia="PMingLiU"/>
          <w:lang w:eastAsia="zh-TW"/>
        </w:rPr>
        <w:t>gündemine madde konulur.</w:t>
      </w:r>
    </w:p>
    <w:p w:rsidR="00D1788D" w:rsidRPr="00EA273E" w:rsidRDefault="009F0AB3" w:rsidP="00D1788D">
      <w:pPr>
        <w:pStyle w:val="ListeParagraf"/>
        <w:shd w:val="clear" w:color="auto" w:fill="FFFFFF" w:themeFill="background1"/>
        <w:ind w:left="0" w:firstLine="709"/>
        <w:jc w:val="both"/>
        <w:rPr>
          <w:rFonts w:eastAsia="PMingLiU"/>
          <w:lang w:eastAsia="zh-TW"/>
        </w:rPr>
      </w:pPr>
      <w:r>
        <w:rPr>
          <w:rFonts w:eastAsia="PMingLiU"/>
          <w:lang w:eastAsia="zh-TW"/>
        </w:rPr>
        <w:t xml:space="preserve">(4) </w:t>
      </w:r>
      <w:r w:rsidR="00D1788D" w:rsidRPr="00EA273E">
        <w:rPr>
          <w:rFonts w:eastAsia="PMingLiU"/>
          <w:lang w:eastAsia="zh-TW"/>
        </w:rPr>
        <w:t>Yönetim kurulu üyeleri, birliğe bağlı kooperatiflerin, birliğin ve birliğin bağlı olduğu üst kuruluşun hissedarı oldukları şirketlerde, katıldıkları vakıflarda ve diğer teşekküllerde yönetim kurulu üyesi veya denetçi olamazlar, personel olarak yahut başka bir şekilde ücretli görev alamazlar.</w:t>
      </w:r>
    </w:p>
    <w:p w:rsidR="00D1788D" w:rsidRPr="00EA273E" w:rsidRDefault="009F0AB3" w:rsidP="00D1788D">
      <w:pPr>
        <w:pStyle w:val="ListeParagraf"/>
        <w:shd w:val="clear" w:color="auto" w:fill="FFFFFF" w:themeFill="background1"/>
        <w:ind w:left="0" w:firstLine="709"/>
        <w:jc w:val="both"/>
        <w:rPr>
          <w:rFonts w:eastAsia="PMingLiU"/>
          <w:lang w:eastAsia="zh-TW"/>
        </w:rPr>
      </w:pPr>
      <w:r>
        <w:rPr>
          <w:rFonts w:eastAsiaTheme="minorEastAsia"/>
          <w:kern w:val="24"/>
        </w:rPr>
        <w:t xml:space="preserve">(5) </w:t>
      </w:r>
      <w:r w:rsidR="00D1788D" w:rsidRPr="00EA273E">
        <w:rPr>
          <w:rFonts w:eastAsiaTheme="minorEastAsia"/>
          <w:kern w:val="24"/>
        </w:rPr>
        <w:t>Dördüncü</w:t>
      </w:r>
      <w:r w:rsidR="00D1788D" w:rsidRPr="00EA273E">
        <w:rPr>
          <w:rFonts w:eastAsia="PMingLiU"/>
          <w:lang w:eastAsia="zh-TW"/>
        </w:rPr>
        <w:t xml:space="preserve"> fıkrada belirtilen diğer görevleri bulunmasına rağmen yönetim kurulu üyesi olarak seçilenler, seçildikleri tarih itibariyle diğer görevlerinden ayrılmak zorundadırlar. Bu görevlerinden ayrılmayanların yönetim kurulu üyeliğine seçilmelerine ilişkin işlemler hükümsüzdür. Seçildikten sonra diğer görevleri edinen yönetim kurulu üyelerinin sonradan edindikleri görevlere ilişkin seçilme veya görevlendirme işlemleri ile sözleşmeler de hükümsüzdür. Yönetim kurulu üyeliğine seçilme işlemleri bu şekilde hükümsüz olanların yerlerine yedekleri çağrılır.</w:t>
      </w:r>
    </w:p>
    <w:p w:rsidR="00D1788D" w:rsidRPr="00EA273E" w:rsidRDefault="009F0AB3" w:rsidP="00D1788D">
      <w:pPr>
        <w:pStyle w:val="ListeParagraf"/>
        <w:shd w:val="clear" w:color="auto" w:fill="FFFFFF" w:themeFill="background1"/>
        <w:ind w:left="0" w:firstLine="709"/>
        <w:jc w:val="both"/>
        <w:rPr>
          <w:rFonts w:eastAsia="PMingLiU"/>
          <w:lang w:eastAsia="zh-TW"/>
        </w:rPr>
      </w:pPr>
      <w:r>
        <w:rPr>
          <w:rFonts w:eastAsia="PMingLiU"/>
          <w:lang w:eastAsia="zh-TW"/>
        </w:rPr>
        <w:t xml:space="preserve">(6) </w:t>
      </w:r>
      <w:r w:rsidR="00D1788D" w:rsidRPr="00EA273E">
        <w:rPr>
          <w:rFonts w:eastAsia="PMingLiU"/>
          <w:lang w:eastAsia="zh-TW"/>
        </w:rPr>
        <w:t xml:space="preserve">Yönetim kurulu üyelerinin fiilen bu görevleri yürüttükleri dönemde; bunların eş ve ikinci derece dahil kan ve kayın hısımları, birliğe bağlı kooperatiflerde, birlikte ve birliğin bağlı bulunduğu üst kuruluş ile bunların </w:t>
      </w:r>
      <w:proofErr w:type="gramStart"/>
      <w:r w:rsidR="00D1788D" w:rsidRPr="00EA273E">
        <w:rPr>
          <w:rFonts w:eastAsia="PMingLiU"/>
          <w:lang w:eastAsia="zh-TW"/>
        </w:rPr>
        <w:t>% 50</w:t>
      </w:r>
      <w:proofErr w:type="gramEnd"/>
      <w:r w:rsidR="00D1788D" w:rsidRPr="00EA273E">
        <w:rPr>
          <w:rFonts w:eastAsia="PMingLiU"/>
          <w:lang w:eastAsia="zh-TW"/>
        </w:rPr>
        <w:t>’den fazla hissedarı oldukları şirketlerde, katıldıkları vakıflarda ve diğer teşekküllerde yönetim kurulu üyesi veya denetçi olamazlar, personel olarak veya başka bir şekilde ücretli olarak işe alınamazlar.</w:t>
      </w:r>
    </w:p>
    <w:p w:rsidR="00B77669" w:rsidRPr="009F0AB3" w:rsidRDefault="009F0AB3" w:rsidP="009F0AB3">
      <w:pPr>
        <w:pStyle w:val="ListeParagraf"/>
        <w:autoSpaceDE w:val="0"/>
        <w:autoSpaceDN w:val="0"/>
        <w:adjustRightInd w:val="0"/>
        <w:jc w:val="both"/>
        <w:rPr>
          <w:spacing w:val="-10"/>
        </w:rPr>
      </w:pPr>
      <w:r>
        <w:rPr>
          <w:rFonts w:eastAsia="PMingLiU"/>
          <w:lang w:eastAsia="zh-TW"/>
        </w:rPr>
        <w:t xml:space="preserve">(7) </w:t>
      </w:r>
      <w:r w:rsidR="00D1788D" w:rsidRPr="00EA273E">
        <w:rPr>
          <w:rFonts w:eastAsia="PMingLiU"/>
          <w:lang w:eastAsia="zh-TW"/>
        </w:rPr>
        <w:t>Bu madde hükümlerine aykırı uygulamalar denetçiler tarafından araştırılır.</w:t>
      </w:r>
    </w:p>
    <w:p w:rsidR="00C67A9B" w:rsidRPr="000F6CFC" w:rsidRDefault="006369AB" w:rsidP="004A30FB">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Görev,  Yetki v</w:t>
      </w:r>
      <w:r w:rsidRPr="00B72BC1">
        <w:rPr>
          <w:rFonts w:ascii="Times New Roman" w:hAnsi="Times New Roman" w:cs="Times New Roman"/>
          <w:b/>
          <w:bCs/>
          <w:color w:val="auto"/>
          <w:spacing w:val="-10"/>
        </w:rPr>
        <w:t>e Sorumlulukları</w:t>
      </w:r>
    </w:p>
    <w:p w:rsidR="006369AB" w:rsidRDefault="00D35531" w:rsidP="004A30FB">
      <w:pPr>
        <w:autoSpaceDE w:val="0"/>
        <w:autoSpaceDN w:val="0"/>
        <w:adjustRightInd w:val="0"/>
        <w:ind w:firstLine="709"/>
        <w:jc w:val="both"/>
        <w:rPr>
          <w:rFonts w:ascii="Times New Roman" w:eastAsia="PMingLiU" w:hAnsi="Times New Roman" w:cs="Times New Roman"/>
          <w:color w:val="auto"/>
          <w:lang w:eastAsia="zh-TW"/>
        </w:rPr>
      </w:pPr>
      <w:r w:rsidRPr="000F6CFC">
        <w:rPr>
          <w:rFonts w:ascii="Times New Roman" w:hAnsi="Times New Roman" w:cs="Times New Roman"/>
          <w:b/>
          <w:bCs/>
          <w:color w:val="auto"/>
          <w:spacing w:val="-10"/>
        </w:rPr>
        <w:t>M</w:t>
      </w:r>
      <w:r w:rsidR="006369AB">
        <w:rPr>
          <w:rFonts w:ascii="Times New Roman" w:hAnsi="Times New Roman" w:cs="Times New Roman"/>
          <w:b/>
          <w:bCs/>
          <w:color w:val="auto"/>
          <w:spacing w:val="-10"/>
        </w:rPr>
        <w:t>ADDE</w:t>
      </w:r>
      <w:r w:rsidRPr="000F6CFC">
        <w:rPr>
          <w:rFonts w:ascii="Times New Roman" w:hAnsi="Times New Roman" w:cs="Times New Roman"/>
          <w:b/>
          <w:bCs/>
          <w:color w:val="auto"/>
          <w:spacing w:val="-10"/>
        </w:rPr>
        <w:t xml:space="preserve"> </w:t>
      </w:r>
      <w:r w:rsidRPr="001348EA">
        <w:rPr>
          <w:rFonts w:ascii="Times New Roman" w:hAnsi="Times New Roman" w:cs="Times New Roman"/>
          <w:b/>
          <w:bCs/>
          <w:color w:val="auto"/>
          <w:spacing w:val="-10"/>
        </w:rPr>
        <w:t xml:space="preserve">21 </w:t>
      </w:r>
      <w:r w:rsidR="003572A5" w:rsidRPr="001348EA">
        <w:rPr>
          <w:rFonts w:ascii="Times New Roman" w:hAnsi="Times New Roman" w:cs="Times New Roman"/>
          <w:b/>
          <w:bCs/>
          <w:color w:val="auto"/>
          <w:spacing w:val="-10"/>
        </w:rPr>
        <w:t xml:space="preserve"> </w:t>
      </w:r>
      <w:r w:rsidRPr="000F6CFC">
        <w:rPr>
          <w:rFonts w:ascii="Times New Roman" w:hAnsi="Times New Roman" w:cs="Times New Roman"/>
          <w:b/>
          <w:bCs/>
          <w:color w:val="auto"/>
          <w:spacing w:val="-10"/>
        </w:rPr>
        <w:t xml:space="preserve">- </w:t>
      </w:r>
      <w:r w:rsidR="006369AB" w:rsidRPr="006369AB">
        <w:rPr>
          <w:rFonts w:ascii="Times New Roman" w:hAnsi="Times New Roman" w:cs="Times New Roman"/>
          <w:bCs/>
          <w:color w:val="auto"/>
          <w:spacing w:val="-10"/>
        </w:rPr>
        <w:t>(1)</w:t>
      </w:r>
      <w:r w:rsidR="006369AB">
        <w:rPr>
          <w:rFonts w:ascii="Times New Roman" w:hAnsi="Times New Roman" w:cs="Times New Roman"/>
          <w:b/>
          <w:bCs/>
          <w:color w:val="auto"/>
          <w:spacing w:val="-10"/>
        </w:rPr>
        <w:t xml:space="preserve"> </w:t>
      </w:r>
      <w:r w:rsidRPr="006369AB">
        <w:rPr>
          <w:rFonts w:ascii="Times New Roman" w:eastAsia="PMingLiU" w:hAnsi="Times New Roman" w:cs="Times New Roman"/>
          <w:color w:val="auto"/>
          <w:lang w:eastAsia="zh-TW"/>
        </w:rPr>
        <w:t xml:space="preserve">Yönetim kurulu, kanun ve </w:t>
      </w:r>
      <w:proofErr w:type="spellStart"/>
      <w:r w:rsidRPr="006369AB">
        <w:rPr>
          <w:rFonts w:ascii="Times New Roman" w:eastAsia="PMingLiU" w:hAnsi="Times New Roman" w:cs="Times New Roman"/>
          <w:color w:val="auto"/>
          <w:lang w:eastAsia="zh-TW"/>
        </w:rPr>
        <w:t>anasözleşme</w:t>
      </w:r>
      <w:proofErr w:type="spellEnd"/>
      <w:r w:rsidRPr="006369AB">
        <w:rPr>
          <w:rFonts w:ascii="Times New Roman" w:eastAsia="PMingLiU" w:hAnsi="Times New Roman" w:cs="Times New Roman"/>
          <w:color w:val="auto"/>
          <w:lang w:eastAsia="zh-TW"/>
        </w:rPr>
        <w:t xml:space="preserve"> hükümleri içinde Merkez Bir</w:t>
      </w:r>
      <w:r w:rsidR="006369AB">
        <w:rPr>
          <w:rFonts w:ascii="Times New Roman" w:eastAsia="PMingLiU" w:hAnsi="Times New Roman" w:cs="Times New Roman"/>
          <w:color w:val="auto"/>
          <w:lang w:eastAsia="zh-TW"/>
        </w:rPr>
        <w:t xml:space="preserve">liğini yöneten, icra organıdır. </w:t>
      </w:r>
    </w:p>
    <w:p w:rsidR="00D35531" w:rsidRPr="006369AB" w:rsidRDefault="006369AB" w:rsidP="006369AB">
      <w:pPr>
        <w:autoSpaceDE w:val="0"/>
        <w:autoSpaceDN w:val="0"/>
        <w:adjustRightInd w:val="0"/>
        <w:ind w:firstLine="709"/>
        <w:jc w:val="both"/>
        <w:rPr>
          <w:rFonts w:ascii="Times New Roman" w:eastAsia="PMingLiU" w:hAnsi="Times New Roman" w:cs="Times New Roman"/>
          <w:color w:val="auto"/>
          <w:lang w:eastAsia="zh-TW"/>
        </w:rPr>
      </w:pPr>
      <w:r>
        <w:rPr>
          <w:rFonts w:ascii="Times New Roman" w:eastAsia="PMingLiU" w:hAnsi="Times New Roman" w:cs="Times New Roman"/>
          <w:color w:val="auto"/>
          <w:lang w:eastAsia="zh-TW"/>
        </w:rPr>
        <w:t>(2)</w:t>
      </w:r>
      <w:r w:rsidR="00D35531" w:rsidRPr="006369AB">
        <w:rPr>
          <w:rFonts w:ascii="Times New Roman" w:eastAsia="PMingLiU" w:hAnsi="Times New Roman" w:cs="Times New Roman"/>
          <w:color w:val="auto"/>
          <w:lang w:eastAsia="zh-TW"/>
        </w:rPr>
        <w:t>Yönetim kurulunun başlıca görev ve yetkileri şunlardır;</w:t>
      </w:r>
    </w:p>
    <w:p w:rsidR="00D35531" w:rsidRPr="006369AB" w:rsidRDefault="006369AB" w:rsidP="006369AB">
      <w:pPr>
        <w:pStyle w:val="ListeParagraf"/>
        <w:autoSpaceDE w:val="0"/>
        <w:autoSpaceDN w:val="0"/>
        <w:adjustRightInd w:val="0"/>
        <w:jc w:val="both"/>
        <w:rPr>
          <w:rFonts w:eastAsia="PMingLiU"/>
          <w:lang w:eastAsia="zh-TW"/>
        </w:rPr>
      </w:pPr>
      <w:r w:rsidRPr="006369AB">
        <w:rPr>
          <w:rFonts w:eastAsia="PMingLiU"/>
          <w:lang w:eastAsia="zh-TW"/>
        </w:rPr>
        <w:t xml:space="preserve">a) </w:t>
      </w:r>
      <w:r w:rsidR="00D35531" w:rsidRPr="006369AB">
        <w:rPr>
          <w:rFonts w:eastAsia="PMingLiU"/>
          <w:lang w:eastAsia="zh-TW"/>
        </w:rPr>
        <w:t>Yıllık bilanço ile gelir-gider hesabının ve tahmini bütçenin hazırlanmasını sağlamak,</w:t>
      </w:r>
    </w:p>
    <w:p w:rsidR="00D35531" w:rsidRPr="006369AB" w:rsidRDefault="006369AB" w:rsidP="006369AB">
      <w:pPr>
        <w:pStyle w:val="ListeParagraf"/>
        <w:autoSpaceDE w:val="0"/>
        <w:autoSpaceDN w:val="0"/>
        <w:adjustRightInd w:val="0"/>
        <w:ind w:left="0" w:firstLine="709"/>
        <w:jc w:val="both"/>
        <w:rPr>
          <w:rFonts w:eastAsia="PMingLiU"/>
          <w:lang w:eastAsia="zh-TW"/>
        </w:rPr>
      </w:pPr>
      <w:r w:rsidRPr="006369AB">
        <w:rPr>
          <w:rFonts w:eastAsia="PMingLiU"/>
          <w:lang w:eastAsia="zh-TW"/>
        </w:rPr>
        <w:t xml:space="preserve">b) </w:t>
      </w:r>
      <w:r w:rsidR="00D35531" w:rsidRPr="006369AB">
        <w:rPr>
          <w:rFonts w:eastAsia="PMingLiU"/>
          <w:lang w:eastAsia="zh-TW"/>
        </w:rPr>
        <w:t xml:space="preserve">Ortak Birlikler ile ortak olmak için başvuranların </w:t>
      </w:r>
      <w:proofErr w:type="spellStart"/>
      <w:r w:rsidR="00D35531" w:rsidRPr="006369AB">
        <w:rPr>
          <w:rFonts w:eastAsia="PMingLiU"/>
          <w:lang w:eastAsia="zh-TW"/>
        </w:rPr>
        <w:t>anasözleşmede</w:t>
      </w:r>
      <w:proofErr w:type="spellEnd"/>
      <w:r w:rsidR="00D35531" w:rsidRPr="006369AB">
        <w:rPr>
          <w:rFonts w:eastAsia="PMingLiU"/>
          <w:lang w:eastAsia="zh-TW"/>
        </w:rPr>
        <w:t xml:space="preserve"> belirtilen şartları taşıyıp, taşımadıklarını araştırmak,</w:t>
      </w:r>
    </w:p>
    <w:p w:rsidR="00D35531" w:rsidRPr="006369AB" w:rsidRDefault="006369AB" w:rsidP="006369AB">
      <w:pPr>
        <w:pStyle w:val="ListeParagraf"/>
        <w:autoSpaceDE w:val="0"/>
        <w:autoSpaceDN w:val="0"/>
        <w:adjustRightInd w:val="0"/>
        <w:ind w:left="0" w:firstLine="709"/>
        <w:jc w:val="both"/>
        <w:rPr>
          <w:rFonts w:eastAsia="PMingLiU"/>
          <w:lang w:eastAsia="zh-TW"/>
        </w:rPr>
      </w:pPr>
      <w:r w:rsidRPr="006369AB">
        <w:rPr>
          <w:rFonts w:eastAsia="PMingLiU"/>
          <w:lang w:eastAsia="zh-TW"/>
        </w:rPr>
        <w:t xml:space="preserve">c) </w:t>
      </w:r>
      <w:r w:rsidR="00D35531" w:rsidRPr="006369AB">
        <w:rPr>
          <w:rFonts w:eastAsia="PMingLiU"/>
          <w:lang w:eastAsia="zh-TW"/>
        </w:rPr>
        <w:t>Bakanlıkça istenecek her türlü evrak ve vesaiki ibraz etmek, bilgi vermek ve denetim için gönderilen yetkili elemanlara gerekli kolaylığı göstermek,</w:t>
      </w:r>
    </w:p>
    <w:p w:rsidR="00D35531" w:rsidRPr="006369AB" w:rsidRDefault="006369AB" w:rsidP="006369AB">
      <w:pPr>
        <w:pStyle w:val="ListeParagraf"/>
        <w:autoSpaceDE w:val="0"/>
        <w:autoSpaceDN w:val="0"/>
        <w:adjustRightInd w:val="0"/>
        <w:jc w:val="both"/>
        <w:rPr>
          <w:rFonts w:eastAsia="PMingLiU"/>
          <w:lang w:eastAsia="zh-TW"/>
        </w:rPr>
      </w:pPr>
      <w:r w:rsidRPr="006369AB">
        <w:rPr>
          <w:rFonts w:eastAsia="PMingLiU"/>
          <w:lang w:eastAsia="zh-TW"/>
        </w:rPr>
        <w:t xml:space="preserve">ç) </w:t>
      </w:r>
      <w:r w:rsidR="00D35531" w:rsidRPr="006369AB">
        <w:rPr>
          <w:rFonts w:eastAsia="PMingLiU"/>
          <w:lang w:eastAsia="zh-TW"/>
        </w:rPr>
        <w:t>Dava açmak, sulh olmak veya davadan vazgeçmek,</w:t>
      </w:r>
    </w:p>
    <w:p w:rsidR="00D35531" w:rsidRPr="006369AB" w:rsidRDefault="006369AB" w:rsidP="006369AB">
      <w:pPr>
        <w:pStyle w:val="ListeParagraf"/>
        <w:autoSpaceDE w:val="0"/>
        <w:autoSpaceDN w:val="0"/>
        <w:adjustRightInd w:val="0"/>
        <w:ind w:left="0" w:firstLine="709"/>
        <w:jc w:val="both"/>
        <w:rPr>
          <w:rFonts w:eastAsia="PMingLiU"/>
          <w:lang w:eastAsia="zh-TW"/>
        </w:rPr>
      </w:pPr>
      <w:r w:rsidRPr="006369AB">
        <w:rPr>
          <w:rFonts w:eastAsia="PMingLiU"/>
          <w:lang w:eastAsia="zh-TW"/>
        </w:rPr>
        <w:t xml:space="preserve">d) </w:t>
      </w:r>
      <w:r w:rsidR="00D35531" w:rsidRPr="006369AB">
        <w:rPr>
          <w:rFonts w:eastAsia="PMingLiU"/>
          <w:lang w:eastAsia="zh-TW"/>
        </w:rPr>
        <w:t xml:space="preserve">1163 sayılı Kanunun 42/6. Maddesi hükmü gereğince genel kuruldan karar almak şartı ile Merkez Birliğine taşınmaz malları satın almak ve satmak, rehine koymak, bir başka kuruluşla veyahut kendi adına inşaat yaptırmak, kefil olmak veya satın aldığı taşınmazların mülkiyetini aktarmak, </w:t>
      </w:r>
    </w:p>
    <w:p w:rsidR="00D35531" w:rsidRPr="006369AB" w:rsidRDefault="006369AB" w:rsidP="006369AB">
      <w:pPr>
        <w:pStyle w:val="ListeParagraf"/>
        <w:autoSpaceDE w:val="0"/>
        <w:autoSpaceDN w:val="0"/>
        <w:adjustRightInd w:val="0"/>
        <w:ind w:left="0" w:firstLine="709"/>
        <w:jc w:val="both"/>
        <w:rPr>
          <w:rFonts w:eastAsia="PMingLiU"/>
          <w:lang w:eastAsia="zh-TW"/>
        </w:rPr>
      </w:pPr>
      <w:r w:rsidRPr="006369AB">
        <w:rPr>
          <w:rFonts w:eastAsia="PMingLiU"/>
          <w:lang w:eastAsia="zh-TW"/>
        </w:rPr>
        <w:t xml:space="preserve">e) </w:t>
      </w:r>
      <w:r w:rsidR="00D35531" w:rsidRPr="006369AB">
        <w:rPr>
          <w:rFonts w:eastAsia="PMingLiU"/>
          <w:lang w:eastAsia="zh-TW"/>
        </w:rPr>
        <w:t>Doğacak sorumluluk yönetim kuruluna ait olmak üzere, bir veya birkaç kişiyi Merkez Birliğini ilzam edecek tasarrufta bulunmaya veya muayyen işlerde Merkez Birliğini temsil etmeye yetkili kılmak ve personelini atamak,</w:t>
      </w:r>
    </w:p>
    <w:p w:rsidR="00D35531" w:rsidRPr="006369AB" w:rsidRDefault="006369AB" w:rsidP="006369AB">
      <w:pPr>
        <w:pStyle w:val="ListeParagraf"/>
        <w:autoSpaceDE w:val="0"/>
        <w:autoSpaceDN w:val="0"/>
        <w:adjustRightInd w:val="0"/>
        <w:ind w:left="0" w:firstLine="709"/>
        <w:jc w:val="both"/>
        <w:rPr>
          <w:rFonts w:eastAsia="PMingLiU"/>
          <w:lang w:eastAsia="zh-TW"/>
        </w:rPr>
      </w:pPr>
      <w:r w:rsidRPr="006369AB">
        <w:rPr>
          <w:rFonts w:eastAsia="PMingLiU"/>
          <w:lang w:eastAsia="zh-TW"/>
        </w:rPr>
        <w:t xml:space="preserve">f) </w:t>
      </w:r>
      <w:r w:rsidR="00D35531" w:rsidRPr="006369AB">
        <w:rPr>
          <w:rFonts w:eastAsia="PMingLiU"/>
          <w:lang w:eastAsia="zh-TW"/>
        </w:rPr>
        <w:t>Defter, hesap ve kayıtların mevzuat dairesinde doğru olarak tutulmasını sağlamak,</w:t>
      </w:r>
    </w:p>
    <w:p w:rsidR="00D35531" w:rsidRPr="006369AB" w:rsidRDefault="006369AB" w:rsidP="006369AB">
      <w:pPr>
        <w:pStyle w:val="ListeParagraf"/>
        <w:autoSpaceDE w:val="0"/>
        <w:autoSpaceDN w:val="0"/>
        <w:adjustRightInd w:val="0"/>
        <w:ind w:left="0" w:firstLine="709"/>
        <w:jc w:val="both"/>
        <w:rPr>
          <w:rFonts w:eastAsia="PMingLiU"/>
          <w:lang w:eastAsia="zh-TW"/>
        </w:rPr>
      </w:pPr>
      <w:r w:rsidRPr="006369AB">
        <w:rPr>
          <w:rFonts w:eastAsia="PMingLiU"/>
          <w:lang w:eastAsia="zh-TW"/>
        </w:rPr>
        <w:t xml:space="preserve">g) </w:t>
      </w:r>
      <w:r w:rsidR="00D35531" w:rsidRPr="006369AB">
        <w:rPr>
          <w:rFonts w:eastAsia="PMingLiU"/>
          <w:lang w:eastAsia="zh-TW"/>
        </w:rPr>
        <w:t>Merkez Birliğinin amaçlarına ve ortakların menfaatine uygun olarak işleri yürütmek ve gerekli kararları almak.</w:t>
      </w:r>
    </w:p>
    <w:p w:rsidR="0022338F" w:rsidRPr="006369AB" w:rsidRDefault="006369AB" w:rsidP="006369AB">
      <w:pPr>
        <w:pStyle w:val="ListeParagraf"/>
        <w:widowControl w:val="0"/>
        <w:shd w:val="clear" w:color="auto" w:fill="FFFFFF" w:themeFill="background1"/>
        <w:tabs>
          <w:tab w:val="left" w:pos="993"/>
        </w:tabs>
        <w:autoSpaceDE w:val="0"/>
        <w:autoSpaceDN w:val="0"/>
        <w:adjustRightInd w:val="0"/>
        <w:ind w:left="0" w:firstLine="709"/>
        <w:contextualSpacing/>
        <w:jc w:val="both"/>
        <w:rPr>
          <w:rFonts w:eastAsia="PMingLiU"/>
          <w:lang w:eastAsia="zh-TW"/>
        </w:rPr>
      </w:pPr>
      <w:r w:rsidRPr="006369AB">
        <w:rPr>
          <w:rFonts w:eastAsia="PMingLiU"/>
          <w:lang w:eastAsia="zh-TW"/>
        </w:rPr>
        <w:t xml:space="preserve">ğ) </w:t>
      </w:r>
      <w:r w:rsidR="0022338F" w:rsidRPr="006369AB">
        <w:rPr>
          <w:rFonts w:eastAsia="PMingLiU"/>
          <w:lang w:eastAsia="zh-TW"/>
        </w:rPr>
        <w:t xml:space="preserve">Kooperatif örnek </w:t>
      </w:r>
      <w:proofErr w:type="spellStart"/>
      <w:r w:rsidR="0022338F" w:rsidRPr="006369AB">
        <w:rPr>
          <w:rFonts w:eastAsia="PMingLiU"/>
          <w:lang w:eastAsia="zh-TW"/>
        </w:rPr>
        <w:t>anasözleşmesinin</w:t>
      </w:r>
      <w:proofErr w:type="spellEnd"/>
      <w:r w:rsidR="0022338F" w:rsidRPr="006369AB">
        <w:rPr>
          <w:rFonts w:eastAsia="PMingLiU"/>
          <w:lang w:eastAsia="zh-TW"/>
        </w:rPr>
        <w:t xml:space="preserve"> 64’üncü maddesi kapsamında kooperatif takibindeki borçların yapılandırılmasına ilişkin usul ve esasları belirlemek, </w:t>
      </w:r>
    </w:p>
    <w:p w:rsidR="0022338F" w:rsidRPr="006369AB" w:rsidRDefault="006369AB" w:rsidP="006369AB">
      <w:pPr>
        <w:shd w:val="clear" w:color="auto" w:fill="FFFFFF" w:themeFill="background1"/>
        <w:ind w:firstLine="709"/>
        <w:jc w:val="both"/>
        <w:rPr>
          <w:rFonts w:ascii="Times New Roman" w:eastAsia="PMingLiU" w:hAnsi="Times New Roman" w:cs="Times New Roman"/>
          <w:color w:val="auto"/>
          <w:lang w:eastAsia="zh-TW"/>
        </w:rPr>
      </w:pPr>
      <w:r w:rsidRPr="006369AB">
        <w:rPr>
          <w:rFonts w:ascii="Times New Roman" w:eastAsia="PMingLiU" w:hAnsi="Times New Roman" w:cs="Times New Roman"/>
          <w:color w:val="auto"/>
          <w:lang w:eastAsia="zh-TW"/>
        </w:rPr>
        <w:t xml:space="preserve">h) </w:t>
      </w:r>
      <w:r w:rsidR="0022338F" w:rsidRPr="006369AB">
        <w:rPr>
          <w:rFonts w:ascii="Times New Roman" w:eastAsia="PMingLiU" w:hAnsi="Times New Roman" w:cs="Times New Roman"/>
          <w:color w:val="auto"/>
          <w:lang w:eastAsia="zh-TW"/>
        </w:rPr>
        <w:t xml:space="preserve">Kooperatif örnek </w:t>
      </w:r>
      <w:proofErr w:type="spellStart"/>
      <w:r w:rsidR="0022338F" w:rsidRPr="006369AB">
        <w:rPr>
          <w:rFonts w:ascii="Times New Roman" w:eastAsia="PMingLiU" w:hAnsi="Times New Roman" w:cs="Times New Roman"/>
          <w:color w:val="auto"/>
          <w:lang w:eastAsia="zh-TW"/>
        </w:rPr>
        <w:t>anasözleşmesinin</w:t>
      </w:r>
      <w:proofErr w:type="spellEnd"/>
      <w:r w:rsidR="0022338F" w:rsidRPr="006369AB">
        <w:rPr>
          <w:rFonts w:ascii="Times New Roman" w:eastAsia="PMingLiU" w:hAnsi="Times New Roman" w:cs="Times New Roman"/>
          <w:color w:val="auto"/>
          <w:lang w:eastAsia="zh-TW"/>
        </w:rPr>
        <w:t xml:space="preserve"> 66’ıncı maddesi kapsamında, kooperatif takibindeki borçları tahsilinde uygulanacak gecikme faiz oranını belirlemek,</w:t>
      </w:r>
    </w:p>
    <w:p w:rsidR="00891B37" w:rsidRDefault="006369AB" w:rsidP="00891B37">
      <w:pPr>
        <w:pStyle w:val="ListeParagraf"/>
        <w:shd w:val="clear" w:color="auto" w:fill="FFFFFF" w:themeFill="background1"/>
        <w:tabs>
          <w:tab w:val="left" w:pos="1276"/>
          <w:tab w:val="left" w:pos="1985"/>
        </w:tabs>
        <w:ind w:left="0" w:right="31" w:firstLine="709"/>
        <w:jc w:val="both"/>
        <w:rPr>
          <w:rFonts w:eastAsia="PMingLiU"/>
          <w:lang w:eastAsia="zh-TW"/>
        </w:rPr>
      </w:pPr>
      <w:r w:rsidRPr="006369AB">
        <w:rPr>
          <w:rFonts w:eastAsia="PMingLiU"/>
          <w:lang w:eastAsia="zh-TW"/>
        </w:rPr>
        <w:t xml:space="preserve">ı) </w:t>
      </w:r>
      <w:r w:rsidR="001E6A3C" w:rsidRPr="006369AB">
        <w:rPr>
          <w:rFonts w:eastAsia="PMingLiU"/>
          <w:lang w:eastAsia="zh-TW"/>
        </w:rPr>
        <w:t>Yönetim kurulu; kendi tutanakları, genel kurul tutanakları, ortak listeleri</w:t>
      </w:r>
      <w:r>
        <w:rPr>
          <w:rFonts w:eastAsia="PMingLiU"/>
          <w:lang w:eastAsia="zh-TW"/>
        </w:rPr>
        <w:t xml:space="preserve">, gelir-gider </w:t>
      </w:r>
      <w:r w:rsidR="001E6A3C" w:rsidRPr="006369AB">
        <w:rPr>
          <w:rFonts w:eastAsia="PMingLiU"/>
          <w:lang w:eastAsia="zh-TW"/>
        </w:rPr>
        <w:t>hesapları ve yıllık bilançonun usulüne uygun olarak hazırlanması ve saklanmasından, tetkik olunmak üzere denetç</w:t>
      </w:r>
      <w:r w:rsidR="00BA459F" w:rsidRPr="006369AB">
        <w:rPr>
          <w:rFonts w:eastAsia="PMingLiU"/>
          <w:lang w:eastAsia="zh-TW"/>
        </w:rPr>
        <w:t xml:space="preserve">ilere verilmesinden sorumludur. </w:t>
      </w:r>
    </w:p>
    <w:p w:rsidR="00891B37" w:rsidRDefault="00891B37" w:rsidP="00891B37">
      <w:pPr>
        <w:pStyle w:val="ListeParagraf"/>
        <w:shd w:val="clear" w:color="auto" w:fill="FFFFFF" w:themeFill="background1"/>
        <w:tabs>
          <w:tab w:val="left" w:pos="1276"/>
          <w:tab w:val="left" w:pos="1985"/>
        </w:tabs>
        <w:ind w:left="0" w:right="31" w:firstLine="709"/>
        <w:jc w:val="both"/>
        <w:rPr>
          <w:rFonts w:eastAsia="PMingLiU"/>
          <w:lang w:eastAsia="zh-TW"/>
        </w:rPr>
      </w:pPr>
      <w:r>
        <w:rPr>
          <w:rFonts w:eastAsia="PMingLiU"/>
          <w:lang w:eastAsia="zh-TW"/>
        </w:rPr>
        <w:t xml:space="preserve">(3) </w:t>
      </w:r>
      <w:r w:rsidR="005301C0" w:rsidRPr="00A92465">
        <w:rPr>
          <w:rFonts w:eastAsiaTheme="minorEastAsia"/>
          <w:kern w:val="24"/>
        </w:rPr>
        <w:t xml:space="preserve">Yönetim kurulu; yıllık faaliyet raporu, bilanço, gelir gider farkı hesapları ve denetleme organı ve dış denetçi tarafından tanzim edilen raporları, genel kurulun yıllık toplantısından en az </w:t>
      </w:r>
      <w:proofErr w:type="spellStart"/>
      <w:r w:rsidR="005301C0" w:rsidRPr="00A92465">
        <w:rPr>
          <w:rFonts w:eastAsiaTheme="minorEastAsia"/>
          <w:kern w:val="24"/>
        </w:rPr>
        <w:t>onbeş</w:t>
      </w:r>
      <w:proofErr w:type="spellEnd"/>
      <w:r w:rsidR="005301C0" w:rsidRPr="00A92465">
        <w:rPr>
          <w:rFonts w:eastAsiaTheme="minorEastAsia"/>
          <w:kern w:val="24"/>
        </w:rPr>
        <w:t xml:space="preserve"> gün öncesinden itibaren bir yıl süre ile birlik merkezinde, varsa şubelerinde ve elektronik ortamda </w:t>
      </w:r>
      <w:proofErr w:type="spellStart"/>
      <w:r w:rsidR="005301C0" w:rsidRPr="00A92465">
        <w:rPr>
          <w:rFonts w:eastAsiaTheme="minorEastAsia"/>
          <w:kern w:val="24"/>
        </w:rPr>
        <w:t>KOOPBİS’te</w:t>
      </w:r>
      <w:proofErr w:type="spellEnd"/>
      <w:r w:rsidR="005301C0" w:rsidRPr="00A92465">
        <w:rPr>
          <w:rFonts w:eastAsiaTheme="minorEastAsia"/>
          <w:kern w:val="24"/>
        </w:rPr>
        <w:t xml:space="preserve"> ortakların tetkikine amade tutar. Elde edilen kişisel veriler, sadece ortakların kooperatif iş ve işlemlerinden haberdar olmaları ve kooperatif organlarında görev almak isteyen adayların kooperatif ortaklarına ulaşabilmeleri amaçlarıyla kullanılabilir. Elde edilen veriler 24/3/2016 tarihli ve 6698 sayılı Kişisel Verilerin Korunması Kanununa aykırı olarak kullanılamaz, aktarılamaz veya başka bir şekilde işlenemez.</w:t>
      </w:r>
    </w:p>
    <w:p w:rsidR="00D75439" w:rsidRPr="005301C0" w:rsidRDefault="00891B37" w:rsidP="005301C0">
      <w:pPr>
        <w:pStyle w:val="ListeParagraf"/>
        <w:shd w:val="clear" w:color="auto" w:fill="FFFFFF" w:themeFill="background1"/>
        <w:tabs>
          <w:tab w:val="left" w:pos="1276"/>
          <w:tab w:val="left" w:pos="1985"/>
        </w:tabs>
        <w:ind w:left="0" w:right="31" w:firstLine="709"/>
        <w:jc w:val="both"/>
        <w:rPr>
          <w:rFonts w:eastAsia="PMingLiU"/>
          <w:lang w:eastAsia="zh-TW"/>
        </w:rPr>
      </w:pPr>
      <w:r>
        <w:rPr>
          <w:rFonts w:eastAsia="PMingLiU"/>
          <w:lang w:eastAsia="zh-TW"/>
        </w:rPr>
        <w:t xml:space="preserve">(4) </w:t>
      </w:r>
      <w:r w:rsidR="001E6A3C" w:rsidRPr="006369AB">
        <w:rPr>
          <w:rFonts w:eastAsia="PMingLiU"/>
          <w:lang w:eastAsia="zh-TW"/>
        </w:rPr>
        <w:t xml:space="preserve">Merkez Birliği ticaret sicili kayıtlarının, finansal tablolarının, yönetim kurulu ve denetçi raporlarının, genel kurul toplantı evrakının, ortakların iletişim, pay ve </w:t>
      </w:r>
      <w:r w:rsidR="001E6A3C" w:rsidRPr="006369AB">
        <w:rPr>
          <w:rFonts w:eastAsia="PMingLiU" w:hint="eastAsia"/>
          <w:lang w:eastAsia="zh-TW"/>
        </w:rPr>
        <w:t>ö</w:t>
      </w:r>
      <w:r w:rsidR="001E6A3C" w:rsidRPr="006369AB">
        <w:rPr>
          <w:rFonts w:eastAsia="PMingLiU"/>
          <w:lang w:eastAsia="zh-TW"/>
        </w:rPr>
        <w:t xml:space="preserve">demelerine ilişkin bilgileri ile ortak birliklerin temsilcilerine ait kimlik bilgilerinin, </w:t>
      </w:r>
      <w:proofErr w:type="spellStart"/>
      <w:r w:rsidR="001E6A3C" w:rsidRPr="006369AB">
        <w:rPr>
          <w:rFonts w:eastAsia="PMingLiU"/>
          <w:lang w:eastAsia="zh-TW"/>
        </w:rPr>
        <w:t>KOOPBİS</w:t>
      </w:r>
      <w:r>
        <w:rPr>
          <w:rFonts w:eastAsia="PMingLiU"/>
          <w:lang w:eastAsia="zh-TW"/>
        </w:rPr>
        <w:t>’</w:t>
      </w:r>
      <w:r w:rsidR="001E6A3C" w:rsidRPr="006369AB">
        <w:rPr>
          <w:rFonts w:eastAsia="PMingLiU"/>
          <w:lang w:eastAsia="zh-TW"/>
        </w:rPr>
        <w:t>e</w:t>
      </w:r>
      <w:proofErr w:type="spellEnd"/>
      <w:r w:rsidR="001E6A3C" w:rsidRPr="006369AB">
        <w:rPr>
          <w:rFonts w:eastAsia="PMingLiU"/>
          <w:lang w:eastAsia="zh-TW"/>
        </w:rPr>
        <w:t xml:space="preserve"> işlenmesinden y</w:t>
      </w:r>
      <w:r w:rsidR="001E6A3C" w:rsidRPr="006369AB">
        <w:rPr>
          <w:rFonts w:eastAsia="PMingLiU" w:hint="eastAsia"/>
          <w:lang w:eastAsia="zh-TW"/>
        </w:rPr>
        <w:t>ö</w:t>
      </w:r>
      <w:r w:rsidR="001E6A3C" w:rsidRPr="006369AB">
        <w:rPr>
          <w:rFonts w:eastAsia="PMingLiU"/>
          <w:lang w:eastAsia="zh-TW"/>
        </w:rPr>
        <w:t xml:space="preserve">netim kurulu sorumludur. </w:t>
      </w:r>
    </w:p>
    <w:p w:rsidR="00C67A9B" w:rsidRPr="005301C0" w:rsidRDefault="005301C0" w:rsidP="004A30FB">
      <w:pPr>
        <w:autoSpaceDE w:val="0"/>
        <w:autoSpaceDN w:val="0"/>
        <w:adjustRightInd w:val="0"/>
        <w:spacing w:before="120" w:after="120"/>
        <w:ind w:firstLine="709"/>
        <w:jc w:val="both"/>
        <w:rPr>
          <w:rFonts w:ascii="Times New Roman" w:hAnsi="Times New Roman" w:cs="Times New Roman"/>
          <w:b/>
          <w:bCs/>
          <w:color w:val="00B050"/>
          <w:spacing w:val="-10"/>
        </w:rPr>
      </w:pPr>
      <w:r w:rsidRPr="000F6CFC">
        <w:rPr>
          <w:rFonts w:ascii="Times New Roman" w:hAnsi="Times New Roman" w:cs="Times New Roman"/>
          <w:b/>
          <w:bCs/>
          <w:color w:val="auto"/>
          <w:spacing w:val="-10"/>
        </w:rPr>
        <w:t>Görev Bölümü Toplantılar</w:t>
      </w:r>
      <w:r>
        <w:rPr>
          <w:rFonts w:ascii="Times New Roman" w:hAnsi="Times New Roman" w:cs="Times New Roman"/>
          <w:b/>
          <w:bCs/>
          <w:color w:val="auto"/>
          <w:spacing w:val="-10"/>
        </w:rPr>
        <w:t xml:space="preserve"> v</w:t>
      </w:r>
      <w:r w:rsidRPr="00BA459F">
        <w:rPr>
          <w:rFonts w:ascii="Times New Roman" w:hAnsi="Times New Roman" w:cs="Times New Roman"/>
          <w:b/>
          <w:bCs/>
          <w:color w:val="auto"/>
          <w:spacing w:val="-10"/>
        </w:rPr>
        <w:t>e Temsil</w:t>
      </w:r>
    </w:p>
    <w:p w:rsidR="005301C0" w:rsidRPr="005301C0" w:rsidRDefault="00D35531" w:rsidP="004A30FB">
      <w:pPr>
        <w:autoSpaceDE w:val="0"/>
        <w:autoSpaceDN w:val="0"/>
        <w:adjustRightInd w:val="0"/>
        <w:ind w:firstLine="709"/>
        <w:jc w:val="both"/>
        <w:rPr>
          <w:rFonts w:ascii="Times New Roman" w:eastAsia="PMingLiU" w:hAnsi="Times New Roman" w:cs="Times New Roman"/>
          <w:color w:val="auto"/>
          <w:lang w:eastAsia="zh-TW"/>
        </w:rPr>
      </w:pPr>
      <w:r w:rsidRPr="000F6CFC">
        <w:rPr>
          <w:rFonts w:ascii="Times New Roman" w:hAnsi="Times New Roman" w:cs="Times New Roman"/>
          <w:b/>
          <w:bCs/>
          <w:color w:val="auto"/>
          <w:spacing w:val="-10"/>
        </w:rPr>
        <w:t>M</w:t>
      </w:r>
      <w:r w:rsidR="005301C0">
        <w:rPr>
          <w:rFonts w:ascii="Times New Roman" w:hAnsi="Times New Roman" w:cs="Times New Roman"/>
          <w:b/>
          <w:bCs/>
          <w:color w:val="auto"/>
          <w:spacing w:val="-10"/>
        </w:rPr>
        <w:t>ADDE</w:t>
      </w:r>
      <w:r w:rsidRPr="000F6CFC">
        <w:rPr>
          <w:rFonts w:ascii="Times New Roman" w:hAnsi="Times New Roman" w:cs="Times New Roman"/>
          <w:b/>
          <w:bCs/>
          <w:color w:val="auto"/>
          <w:spacing w:val="-10"/>
        </w:rPr>
        <w:t xml:space="preserve"> </w:t>
      </w:r>
      <w:r w:rsidRPr="001348EA">
        <w:rPr>
          <w:rFonts w:ascii="Times New Roman" w:hAnsi="Times New Roman" w:cs="Times New Roman"/>
          <w:b/>
          <w:bCs/>
          <w:color w:val="auto"/>
          <w:spacing w:val="-10"/>
        </w:rPr>
        <w:t xml:space="preserve">22 </w:t>
      </w:r>
      <w:r w:rsidR="003572A5" w:rsidRPr="003572A5">
        <w:rPr>
          <w:rFonts w:ascii="Times New Roman" w:hAnsi="Times New Roman" w:cs="Times New Roman"/>
          <w:b/>
          <w:bCs/>
          <w:color w:val="00B050"/>
          <w:spacing w:val="-10"/>
        </w:rPr>
        <w:t xml:space="preserve"> </w:t>
      </w:r>
      <w:r w:rsidRPr="000F6CFC">
        <w:rPr>
          <w:rFonts w:ascii="Times New Roman" w:hAnsi="Times New Roman" w:cs="Times New Roman"/>
          <w:b/>
          <w:bCs/>
          <w:color w:val="auto"/>
          <w:spacing w:val="-10"/>
        </w:rPr>
        <w:t xml:space="preserve">- </w:t>
      </w:r>
      <w:r w:rsidR="005301C0" w:rsidRPr="005301C0">
        <w:rPr>
          <w:rFonts w:ascii="Times New Roman" w:hAnsi="Times New Roman" w:cs="Times New Roman"/>
          <w:bCs/>
          <w:color w:val="auto"/>
          <w:spacing w:val="-10"/>
        </w:rPr>
        <w:t>(</w:t>
      </w:r>
      <w:r w:rsidR="005301C0" w:rsidRPr="005301C0">
        <w:rPr>
          <w:rFonts w:ascii="Times New Roman" w:eastAsia="PMingLiU" w:hAnsi="Times New Roman" w:cs="Times New Roman"/>
          <w:color w:val="auto"/>
          <w:lang w:eastAsia="zh-TW"/>
        </w:rPr>
        <w:t xml:space="preserve">1) </w:t>
      </w:r>
      <w:r w:rsidRPr="005301C0">
        <w:rPr>
          <w:rFonts w:ascii="Times New Roman" w:eastAsia="PMingLiU" w:hAnsi="Times New Roman" w:cs="Times New Roman"/>
          <w:color w:val="auto"/>
          <w:lang w:eastAsia="zh-TW"/>
        </w:rPr>
        <w:t>Yönetim Kurulu, seçimi takip eden ilk toplantıda üyelerinden birini Genel Başkan, beş</w:t>
      </w:r>
      <w:r w:rsidR="0022338F" w:rsidRPr="005301C0">
        <w:rPr>
          <w:rFonts w:ascii="Times New Roman" w:eastAsia="PMingLiU" w:hAnsi="Times New Roman" w:cs="Times New Roman"/>
          <w:color w:val="auto"/>
          <w:lang w:eastAsia="zh-TW"/>
        </w:rPr>
        <w:t xml:space="preserve"> </w:t>
      </w:r>
      <w:r w:rsidRPr="005301C0">
        <w:rPr>
          <w:rFonts w:ascii="Times New Roman" w:eastAsia="PMingLiU" w:hAnsi="Times New Roman" w:cs="Times New Roman"/>
          <w:color w:val="auto"/>
          <w:lang w:eastAsia="zh-TW"/>
        </w:rPr>
        <w:t>de Genel Başkan Vek</w:t>
      </w:r>
      <w:r w:rsidR="005301C0" w:rsidRPr="005301C0">
        <w:rPr>
          <w:rFonts w:ascii="Times New Roman" w:eastAsia="PMingLiU" w:hAnsi="Times New Roman" w:cs="Times New Roman"/>
          <w:color w:val="auto"/>
          <w:lang w:eastAsia="zh-TW"/>
        </w:rPr>
        <w:t>ili seçerek görev bölümü yapar.</w:t>
      </w:r>
    </w:p>
    <w:p w:rsidR="005301C0"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 xml:space="preserve">(2) </w:t>
      </w:r>
      <w:r w:rsidR="00D35531" w:rsidRPr="005301C0">
        <w:rPr>
          <w:rFonts w:ascii="Times New Roman" w:eastAsia="PMingLiU" w:hAnsi="Times New Roman" w:cs="Times New Roman"/>
          <w:color w:val="auto"/>
          <w:lang w:eastAsia="zh-TW"/>
        </w:rPr>
        <w:t>Yönetim Kurulu Genel Başkanın bulunmadığı zamanlarda Genel Başkanın yetkili kılacağı vekillerden birisinin çağrısı ile toplanır. Toplantı en az altı ayda bir defa ve en az yarıdan fazla üyenin katılmasıyla yapılır. Kararlar toplantıda bulunanların çoğunluğu ile verilir. Oyların eşitliği halinde, keyfiyet gelecek toplantıya bırakılır. Onda da eşitlik halinde, söz konusu teklif reddedilmiş sayılır.</w:t>
      </w:r>
    </w:p>
    <w:p w:rsidR="000F6CFC"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 xml:space="preserve">(3) </w:t>
      </w:r>
      <w:r w:rsidR="00D35531" w:rsidRPr="005301C0">
        <w:rPr>
          <w:rFonts w:ascii="Times New Roman" w:eastAsia="PMingLiU" w:hAnsi="Times New Roman" w:cs="Times New Roman"/>
          <w:color w:val="auto"/>
          <w:lang w:eastAsia="zh-TW"/>
        </w:rPr>
        <w:t>Toplantıda bulunmayan üyeleri temsilen oy kullanılamaz, üyeler şahsi işlemini ilgilendiren hususlarda görüşmelere katılamazlar.</w:t>
      </w:r>
    </w:p>
    <w:p w:rsidR="000F6CFC"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 xml:space="preserve">(4) </w:t>
      </w:r>
      <w:r w:rsidR="00D35531" w:rsidRPr="005301C0">
        <w:rPr>
          <w:rFonts w:ascii="Times New Roman" w:eastAsia="PMingLiU" w:hAnsi="Times New Roman" w:cs="Times New Roman"/>
          <w:color w:val="auto"/>
          <w:lang w:eastAsia="zh-TW"/>
        </w:rPr>
        <w:t>Özürsüz olarak üst üste üç defa toplantıda hazır bulunmayan üye çekilmiş sayılır.</w:t>
      </w:r>
    </w:p>
    <w:p w:rsidR="00D35531"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 xml:space="preserve">(5) </w:t>
      </w:r>
      <w:r w:rsidR="00D35531" w:rsidRPr="005301C0">
        <w:rPr>
          <w:rFonts w:ascii="Times New Roman" w:eastAsia="PMingLiU" w:hAnsi="Times New Roman" w:cs="Times New Roman"/>
          <w:color w:val="auto"/>
          <w:lang w:eastAsia="zh-TW"/>
        </w:rPr>
        <w:t>Toplantılar Merkez Birliği idare merkezinin bulunduğu il veyahut başka illerin sınırları içinde de yapılabilir.</w:t>
      </w:r>
    </w:p>
    <w:p w:rsidR="005301C0"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 xml:space="preserve">(6) </w:t>
      </w:r>
      <w:r w:rsidR="00D35531" w:rsidRPr="005301C0">
        <w:rPr>
          <w:rFonts w:ascii="Times New Roman" w:eastAsia="PMingLiU" w:hAnsi="Times New Roman" w:cs="Times New Roman"/>
          <w:color w:val="auto"/>
          <w:lang w:eastAsia="zh-TW"/>
        </w:rPr>
        <w:t>Alınan kararlar tarih ve numara sırasıyla yönetim kurulu karar defterine işlenir. Üyelerin isimleri kararın baş tarafına yazılır ve alt tarafı toplantıya katılanlarca isim yazılarak imzalanır.</w:t>
      </w:r>
    </w:p>
    <w:p w:rsidR="005301C0"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 xml:space="preserve">(7) </w:t>
      </w:r>
      <w:r w:rsidR="00D35531" w:rsidRPr="005301C0">
        <w:rPr>
          <w:rFonts w:ascii="Times New Roman" w:eastAsia="PMingLiU" w:hAnsi="Times New Roman" w:cs="Times New Roman"/>
          <w:color w:val="auto"/>
          <w:lang w:eastAsia="zh-TW"/>
        </w:rPr>
        <w:t>Verilen karara karşı olanlarla çekimser kalan üyeler, karşı olma veya çekimser kalma sebeplerini kararın altına yazarak imzalarlar.</w:t>
      </w:r>
    </w:p>
    <w:p w:rsidR="005301C0"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(8) Merkez Birliğini r</w:t>
      </w:r>
      <w:r w:rsidR="00D35531" w:rsidRPr="005301C0">
        <w:rPr>
          <w:rFonts w:ascii="Times New Roman" w:eastAsia="PMingLiU" w:hAnsi="Times New Roman" w:cs="Times New Roman"/>
          <w:color w:val="auto"/>
          <w:lang w:eastAsia="zh-TW"/>
        </w:rPr>
        <w:t>esmi dairelerde, mahkemelerde, üçüncü şahıslara ve dışarıya karşı yönetim kurulu temsil eder. Yönetim kurulu temsil yetkisini kısmen veya tamamen Genel Başkana devredebilir. Genel Başkan Yönetim kurulundan aldığı bu yetkiyi yazılı isim vermek sureti ile kendisinin bulunmadığı hallerde Genel Başkan Vekillerinden birine devredebilir.</w:t>
      </w:r>
    </w:p>
    <w:p w:rsidR="005301C0"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 xml:space="preserve">(9) </w:t>
      </w:r>
      <w:r w:rsidR="00D35531" w:rsidRPr="005301C0">
        <w:rPr>
          <w:rFonts w:ascii="Times New Roman" w:eastAsia="PMingLiU" w:hAnsi="Times New Roman" w:cs="Times New Roman"/>
          <w:color w:val="auto"/>
          <w:lang w:eastAsia="zh-TW"/>
        </w:rPr>
        <w:t>Yönetim Kurulu Merkez Birliğini Temsil ve Merkez Birliği adına imza atmaya yetkili şahısları kararla tespit eder ve bu kararın noterlikçe onaylanmış bir sureti imzalarla birlikte tescil edilmek üzere Ticaret Sicili Memurluğuna verilir.</w:t>
      </w:r>
    </w:p>
    <w:p w:rsidR="000F6CFC"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 xml:space="preserve">(10) </w:t>
      </w:r>
      <w:r w:rsidR="00D35531" w:rsidRPr="005301C0">
        <w:rPr>
          <w:rFonts w:ascii="Times New Roman" w:eastAsia="PMingLiU" w:hAnsi="Times New Roman" w:cs="Times New Roman"/>
          <w:color w:val="auto"/>
          <w:lang w:eastAsia="zh-TW"/>
        </w:rPr>
        <w:t xml:space="preserve">Yönetim kurulunun toplantı gündemi ile gün, yer ve saati, toplantıdan en az 10 gün önce üyelere </w:t>
      </w:r>
      <w:r w:rsidR="008F2F8F" w:rsidRPr="005301C0">
        <w:rPr>
          <w:rFonts w:ascii="Times New Roman" w:eastAsia="PMingLiU" w:hAnsi="Times New Roman" w:cs="Times New Roman"/>
          <w:color w:val="auto"/>
          <w:lang w:eastAsia="zh-TW"/>
        </w:rPr>
        <w:t>yazılı olarak bildirilir.</w:t>
      </w:r>
      <w:r w:rsidR="00D35531" w:rsidRPr="005301C0">
        <w:rPr>
          <w:rFonts w:ascii="Times New Roman" w:eastAsia="PMingLiU" w:hAnsi="Times New Roman" w:cs="Times New Roman"/>
          <w:color w:val="auto"/>
          <w:lang w:eastAsia="zh-TW"/>
        </w:rPr>
        <w:t xml:space="preserve"> Acele hallerde çağrı şekli ve süresi Genel Başkan</w:t>
      </w:r>
      <w:r w:rsidR="00BA459F" w:rsidRPr="005301C0">
        <w:rPr>
          <w:rFonts w:ascii="Times New Roman" w:eastAsia="PMingLiU" w:hAnsi="Times New Roman" w:cs="Times New Roman"/>
          <w:color w:val="auto"/>
          <w:lang w:eastAsia="zh-TW"/>
        </w:rPr>
        <w:t xml:space="preserve"> </w:t>
      </w:r>
      <w:r w:rsidR="00E56021" w:rsidRPr="005301C0">
        <w:rPr>
          <w:rFonts w:ascii="Times New Roman" w:eastAsia="PMingLiU" w:hAnsi="Times New Roman" w:cs="Times New Roman"/>
          <w:color w:val="auto"/>
          <w:lang w:eastAsia="zh-TW"/>
        </w:rPr>
        <w:t>tarafından</w:t>
      </w:r>
      <w:r>
        <w:rPr>
          <w:rFonts w:ascii="Times New Roman" w:eastAsia="PMingLiU" w:hAnsi="Times New Roman" w:cs="Times New Roman"/>
          <w:color w:val="auto"/>
          <w:lang w:eastAsia="zh-TW"/>
        </w:rPr>
        <w:t xml:space="preserve"> değiştirilebilir.</w:t>
      </w:r>
    </w:p>
    <w:p w:rsidR="00C67A9B" w:rsidRPr="00BA459F" w:rsidRDefault="005301C0" w:rsidP="004A30FB">
      <w:pPr>
        <w:autoSpaceDE w:val="0"/>
        <w:autoSpaceDN w:val="0"/>
        <w:adjustRightInd w:val="0"/>
        <w:spacing w:before="120" w:after="120"/>
        <w:ind w:firstLine="709"/>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Başkanlık Divanı</w:t>
      </w:r>
    </w:p>
    <w:p w:rsidR="005301C0" w:rsidRPr="005301C0" w:rsidRDefault="00D35531" w:rsidP="004A30FB">
      <w:pPr>
        <w:autoSpaceDE w:val="0"/>
        <w:autoSpaceDN w:val="0"/>
        <w:adjustRightInd w:val="0"/>
        <w:ind w:firstLine="709"/>
        <w:jc w:val="both"/>
        <w:rPr>
          <w:rFonts w:ascii="Times New Roman" w:eastAsia="PMingLiU" w:hAnsi="Times New Roman" w:cs="Times New Roman"/>
          <w:color w:val="auto"/>
          <w:lang w:eastAsia="zh-TW"/>
        </w:rPr>
      </w:pPr>
      <w:r w:rsidRPr="00BA459F">
        <w:rPr>
          <w:rFonts w:ascii="Times New Roman" w:hAnsi="Times New Roman" w:cs="Times New Roman"/>
          <w:b/>
          <w:bCs/>
          <w:color w:val="auto"/>
          <w:spacing w:val="-10"/>
        </w:rPr>
        <w:t>M</w:t>
      </w:r>
      <w:r w:rsidR="005301C0">
        <w:rPr>
          <w:rFonts w:ascii="Times New Roman" w:hAnsi="Times New Roman" w:cs="Times New Roman"/>
          <w:b/>
          <w:bCs/>
          <w:color w:val="auto"/>
          <w:spacing w:val="-10"/>
        </w:rPr>
        <w:t>ADDE</w:t>
      </w:r>
      <w:r w:rsidRPr="00BA459F">
        <w:rPr>
          <w:rFonts w:ascii="Times New Roman" w:hAnsi="Times New Roman" w:cs="Times New Roman"/>
          <w:b/>
          <w:bCs/>
          <w:color w:val="auto"/>
          <w:spacing w:val="-10"/>
        </w:rPr>
        <w:t xml:space="preserve"> 23 </w:t>
      </w:r>
      <w:r w:rsidR="005301C0">
        <w:rPr>
          <w:rFonts w:ascii="Times New Roman" w:hAnsi="Times New Roman" w:cs="Times New Roman"/>
          <w:b/>
          <w:bCs/>
          <w:color w:val="auto"/>
          <w:spacing w:val="-10"/>
        </w:rPr>
        <w:t>–</w:t>
      </w:r>
      <w:r w:rsidRPr="005301C0">
        <w:rPr>
          <w:rFonts w:ascii="Times New Roman" w:eastAsia="PMingLiU" w:hAnsi="Times New Roman" w:cs="Times New Roman"/>
          <w:color w:val="auto"/>
          <w:lang w:eastAsia="zh-TW"/>
        </w:rPr>
        <w:t xml:space="preserve"> </w:t>
      </w:r>
      <w:r w:rsidR="005301C0" w:rsidRPr="005301C0">
        <w:rPr>
          <w:rFonts w:ascii="Times New Roman" w:eastAsia="PMingLiU" w:hAnsi="Times New Roman" w:cs="Times New Roman"/>
          <w:color w:val="auto"/>
          <w:lang w:eastAsia="zh-TW"/>
        </w:rPr>
        <w:t xml:space="preserve">(1) </w:t>
      </w:r>
      <w:r w:rsidRPr="005301C0">
        <w:rPr>
          <w:rFonts w:ascii="Times New Roman" w:eastAsia="PMingLiU" w:hAnsi="Times New Roman" w:cs="Times New Roman"/>
          <w:color w:val="auto"/>
          <w:lang w:eastAsia="zh-TW"/>
        </w:rPr>
        <w:t>Genel Başkan</w:t>
      </w:r>
      <w:r w:rsidR="00BA459F" w:rsidRPr="005301C0">
        <w:rPr>
          <w:rFonts w:ascii="Times New Roman" w:eastAsia="PMingLiU" w:hAnsi="Times New Roman" w:cs="Times New Roman"/>
          <w:color w:val="auto"/>
          <w:lang w:eastAsia="zh-TW"/>
        </w:rPr>
        <w:t xml:space="preserve"> </w:t>
      </w:r>
      <w:r w:rsidR="000B40B9" w:rsidRPr="005301C0">
        <w:rPr>
          <w:rFonts w:ascii="Times New Roman" w:eastAsia="PMingLiU" w:hAnsi="Times New Roman" w:cs="Times New Roman"/>
          <w:color w:val="auto"/>
          <w:lang w:eastAsia="zh-TW"/>
        </w:rPr>
        <w:t xml:space="preserve">ve </w:t>
      </w:r>
      <w:r w:rsidRPr="005301C0">
        <w:rPr>
          <w:rFonts w:ascii="Times New Roman" w:eastAsia="PMingLiU" w:hAnsi="Times New Roman" w:cs="Times New Roman"/>
          <w:color w:val="auto"/>
          <w:lang w:eastAsia="zh-TW"/>
        </w:rPr>
        <w:t xml:space="preserve">beş genel başkan vekilinden </w:t>
      </w:r>
      <w:r w:rsidR="000B40B9" w:rsidRPr="005301C0">
        <w:rPr>
          <w:rFonts w:ascii="Times New Roman" w:eastAsia="PMingLiU" w:hAnsi="Times New Roman" w:cs="Times New Roman"/>
          <w:color w:val="auto"/>
          <w:lang w:eastAsia="zh-TW"/>
        </w:rPr>
        <w:t>oluşur</w:t>
      </w:r>
      <w:r w:rsidR="00BA459F" w:rsidRPr="005301C0">
        <w:rPr>
          <w:rFonts w:ascii="Times New Roman" w:eastAsia="PMingLiU" w:hAnsi="Times New Roman" w:cs="Times New Roman"/>
          <w:color w:val="auto"/>
          <w:lang w:eastAsia="zh-TW"/>
        </w:rPr>
        <w:t>.</w:t>
      </w:r>
    </w:p>
    <w:p w:rsidR="005301C0"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 xml:space="preserve">(2) </w:t>
      </w:r>
      <w:r w:rsidR="00D35531" w:rsidRPr="005301C0">
        <w:rPr>
          <w:rFonts w:ascii="Times New Roman" w:eastAsia="PMingLiU" w:hAnsi="Times New Roman" w:cs="Times New Roman"/>
          <w:color w:val="auto"/>
          <w:lang w:eastAsia="zh-TW"/>
        </w:rPr>
        <w:t xml:space="preserve">Başkanlık Divanı; iki ayda bir toplanır. </w:t>
      </w:r>
      <w:r w:rsidR="00BA459F" w:rsidRPr="005301C0">
        <w:rPr>
          <w:rFonts w:ascii="Times New Roman" w:eastAsia="PMingLiU" w:hAnsi="Times New Roman" w:cs="Times New Roman"/>
          <w:color w:val="auto"/>
          <w:lang w:eastAsia="zh-TW"/>
        </w:rPr>
        <w:t>G</w:t>
      </w:r>
      <w:r w:rsidR="003A0BA9" w:rsidRPr="005301C0">
        <w:rPr>
          <w:rFonts w:ascii="Times New Roman" w:eastAsia="PMingLiU" w:hAnsi="Times New Roman" w:cs="Times New Roman"/>
          <w:color w:val="auto"/>
          <w:lang w:eastAsia="zh-TW"/>
        </w:rPr>
        <w:t xml:space="preserve">erekli görülen hallerde </w:t>
      </w:r>
      <w:r w:rsidR="00D35531" w:rsidRPr="005301C0">
        <w:rPr>
          <w:rFonts w:ascii="Times New Roman" w:eastAsia="PMingLiU" w:hAnsi="Times New Roman" w:cs="Times New Roman"/>
          <w:color w:val="auto"/>
          <w:lang w:eastAsia="zh-TW"/>
        </w:rPr>
        <w:t>ve Genel Başkanın daveti ile ara toplantılar yapılır.</w:t>
      </w:r>
    </w:p>
    <w:p w:rsidR="000F6CFC"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 xml:space="preserve">(3) </w:t>
      </w:r>
      <w:r w:rsidR="00D35531" w:rsidRPr="005301C0">
        <w:rPr>
          <w:rFonts w:ascii="Times New Roman" w:eastAsia="PMingLiU" w:hAnsi="Times New Roman" w:cs="Times New Roman"/>
          <w:color w:val="auto"/>
          <w:lang w:eastAsia="zh-TW"/>
        </w:rPr>
        <w:t>Yönetim Kurulu; yetkilerinin bir kısmını, Başkanlık Divanına devredebilir. Başkanlık Divanınca kullanılan bu yetkiler ve yapılan bu çalışmalar, yönetim kurulunun ilk toplantısında izah edilir. Başkanlık Divanının toplantı ve yolluk masrafları ile ilgili tahsisat, her yıl hazırlanacak tahmini bütçelere konur.</w:t>
      </w:r>
    </w:p>
    <w:p w:rsidR="00C67A9B" w:rsidRPr="000F6CFC" w:rsidRDefault="005301C0" w:rsidP="004A30FB">
      <w:pPr>
        <w:autoSpaceDE w:val="0"/>
        <w:autoSpaceDN w:val="0"/>
        <w:adjustRightInd w:val="0"/>
        <w:spacing w:before="120" w:after="120"/>
        <w:ind w:firstLine="709"/>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Yönetim Kurulu Üyelerinin Ücretleri</w:t>
      </w:r>
    </w:p>
    <w:p w:rsidR="005301C0" w:rsidRPr="005301C0" w:rsidRDefault="005301C0" w:rsidP="004A30FB">
      <w:pPr>
        <w:autoSpaceDE w:val="0"/>
        <w:autoSpaceDN w:val="0"/>
        <w:adjustRightInd w:val="0"/>
        <w:ind w:firstLine="709"/>
        <w:jc w:val="both"/>
        <w:rPr>
          <w:rFonts w:ascii="Times New Roman" w:eastAsia="PMingLiU" w:hAnsi="Times New Roman" w:cs="Times New Roman"/>
          <w:color w:val="auto"/>
          <w:lang w:eastAsia="zh-TW"/>
        </w:rPr>
      </w:pPr>
      <w:r>
        <w:rPr>
          <w:rFonts w:ascii="Times New Roman" w:hAnsi="Times New Roman" w:cs="Times New Roman"/>
          <w:b/>
          <w:bCs/>
          <w:color w:val="auto"/>
          <w:spacing w:val="-10"/>
        </w:rPr>
        <w:t>MADDE</w:t>
      </w:r>
      <w:r w:rsidR="00D35531" w:rsidRPr="000F6CFC">
        <w:rPr>
          <w:rFonts w:ascii="Times New Roman" w:hAnsi="Times New Roman" w:cs="Times New Roman"/>
          <w:b/>
          <w:bCs/>
          <w:color w:val="auto"/>
          <w:spacing w:val="-10"/>
        </w:rPr>
        <w:t xml:space="preserve"> </w:t>
      </w:r>
      <w:r w:rsidR="00D35531" w:rsidRPr="001348EA">
        <w:rPr>
          <w:rFonts w:ascii="Times New Roman" w:hAnsi="Times New Roman" w:cs="Times New Roman"/>
          <w:b/>
          <w:bCs/>
          <w:color w:val="auto"/>
          <w:spacing w:val="-10"/>
        </w:rPr>
        <w:t xml:space="preserve">24 </w:t>
      </w:r>
      <w:r>
        <w:rPr>
          <w:rFonts w:ascii="Times New Roman" w:hAnsi="Times New Roman" w:cs="Times New Roman"/>
          <w:b/>
          <w:bCs/>
          <w:color w:val="auto"/>
          <w:spacing w:val="-10"/>
        </w:rPr>
        <w:t>–</w:t>
      </w:r>
      <w:r w:rsidR="00D35531" w:rsidRPr="000F6CFC">
        <w:rPr>
          <w:rFonts w:ascii="Times New Roman" w:hAnsi="Times New Roman" w:cs="Times New Roman"/>
          <w:b/>
          <w:bCs/>
          <w:color w:val="auto"/>
          <w:spacing w:val="-10"/>
        </w:rPr>
        <w:t xml:space="preserve"> </w:t>
      </w:r>
      <w:r w:rsidRPr="005301C0">
        <w:rPr>
          <w:rFonts w:ascii="Times New Roman" w:eastAsia="PMingLiU" w:hAnsi="Times New Roman" w:cs="Times New Roman"/>
          <w:color w:val="auto"/>
          <w:lang w:eastAsia="zh-TW"/>
        </w:rPr>
        <w:t xml:space="preserve">(1) </w:t>
      </w:r>
      <w:r w:rsidR="00D35531" w:rsidRPr="005301C0">
        <w:rPr>
          <w:rFonts w:ascii="Times New Roman" w:eastAsia="PMingLiU" w:hAnsi="Times New Roman" w:cs="Times New Roman"/>
          <w:color w:val="auto"/>
          <w:lang w:eastAsia="zh-TW"/>
        </w:rPr>
        <w:t xml:space="preserve">Genel Başkan, Genel Başkan </w:t>
      </w:r>
      <w:proofErr w:type="gramStart"/>
      <w:r w:rsidR="00D35531" w:rsidRPr="005301C0">
        <w:rPr>
          <w:rFonts w:ascii="Times New Roman" w:eastAsia="PMingLiU" w:hAnsi="Times New Roman" w:cs="Times New Roman"/>
          <w:color w:val="auto"/>
          <w:lang w:eastAsia="zh-TW"/>
        </w:rPr>
        <w:t>Vekilleri,</w:t>
      </w:r>
      <w:proofErr w:type="gramEnd"/>
      <w:r w:rsidR="00D35531" w:rsidRPr="005301C0">
        <w:rPr>
          <w:rFonts w:ascii="Times New Roman" w:eastAsia="PMingLiU" w:hAnsi="Times New Roman" w:cs="Times New Roman"/>
          <w:color w:val="auto"/>
          <w:lang w:eastAsia="zh-TW"/>
        </w:rPr>
        <w:t xml:space="preserve"> </w:t>
      </w:r>
      <w:r w:rsidR="00764990" w:rsidRPr="005301C0">
        <w:rPr>
          <w:rFonts w:ascii="Times New Roman" w:eastAsia="PMingLiU" w:hAnsi="Times New Roman" w:cs="Times New Roman"/>
          <w:color w:val="auto"/>
          <w:lang w:eastAsia="zh-TW"/>
        </w:rPr>
        <w:t xml:space="preserve">ve </w:t>
      </w:r>
      <w:r w:rsidR="00D35531" w:rsidRPr="005301C0">
        <w:rPr>
          <w:rFonts w:ascii="Times New Roman" w:eastAsia="PMingLiU" w:hAnsi="Times New Roman" w:cs="Times New Roman"/>
          <w:color w:val="auto"/>
          <w:lang w:eastAsia="zh-TW"/>
        </w:rPr>
        <w:t>yönetim kurulu üyeleri</w:t>
      </w:r>
      <w:r w:rsidR="00764990" w:rsidRPr="005301C0">
        <w:rPr>
          <w:rFonts w:ascii="Times New Roman" w:eastAsia="PMingLiU" w:hAnsi="Times New Roman" w:cs="Times New Roman"/>
          <w:color w:val="auto"/>
          <w:lang w:eastAsia="zh-TW"/>
        </w:rPr>
        <w:t>ne</w:t>
      </w:r>
      <w:r w:rsidR="00D35531" w:rsidRPr="005301C0">
        <w:rPr>
          <w:rFonts w:ascii="Times New Roman" w:eastAsia="PMingLiU" w:hAnsi="Times New Roman" w:cs="Times New Roman"/>
          <w:color w:val="auto"/>
          <w:lang w:eastAsia="zh-TW"/>
        </w:rPr>
        <w:t xml:space="preserve"> taşıdıkları sıfatlarla yapacakları hizmet için, aylık ücret veya katılacakları her toplantı için bir huzur hakkı ve yapacakları görev </w:t>
      </w:r>
      <w:r w:rsidRPr="005301C0">
        <w:rPr>
          <w:rFonts w:ascii="Times New Roman" w:eastAsia="PMingLiU" w:hAnsi="Times New Roman" w:cs="Times New Roman"/>
          <w:color w:val="auto"/>
          <w:lang w:eastAsia="zh-TW"/>
        </w:rPr>
        <w:t>seyahatleri için yolluk ödenir.</w:t>
      </w:r>
    </w:p>
    <w:p w:rsidR="00D35531" w:rsidRPr="005301C0" w:rsidRDefault="005301C0" w:rsidP="005301C0">
      <w:pPr>
        <w:autoSpaceDE w:val="0"/>
        <w:autoSpaceDN w:val="0"/>
        <w:adjustRightInd w:val="0"/>
        <w:ind w:firstLine="709"/>
        <w:jc w:val="both"/>
        <w:rPr>
          <w:rFonts w:ascii="Times New Roman" w:eastAsia="PMingLiU" w:hAnsi="Times New Roman" w:cs="Times New Roman"/>
          <w:color w:val="auto"/>
          <w:lang w:eastAsia="zh-TW"/>
        </w:rPr>
      </w:pPr>
      <w:r w:rsidRPr="005301C0">
        <w:rPr>
          <w:rFonts w:ascii="Times New Roman" w:eastAsia="PMingLiU" w:hAnsi="Times New Roman" w:cs="Times New Roman"/>
          <w:color w:val="auto"/>
          <w:lang w:eastAsia="zh-TW"/>
        </w:rPr>
        <w:t xml:space="preserve">(2) </w:t>
      </w:r>
      <w:r w:rsidR="00D35531" w:rsidRPr="005301C0">
        <w:rPr>
          <w:rFonts w:ascii="Times New Roman" w:eastAsia="PMingLiU" w:hAnsi="Times New Roman" w:cs="Times New Roman"/>
          <w:color w:val="auto"/>
          <w:lang w:eastAsia="zh-TW"/>
        </w:rPr>
        <w:t>Yönetim Kurulu Başkan, Başkan Vekili ve üyelerine, genel kurulca kararlaştırılan yukarıdaki nev’i ve miktarın dışında hiç bir ödeme yapılamaz.</w:t>
      </w:r>
    </w:p>
    <w:p w:rsidR="00C67A9B" w:rsidRPr="00AB7CF2" w:rsidRDefault="005301C0" w:rsidP="004A30FB">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Denetim Kurulu</w:t>
      </w:r>
    </w:p>
    <w:p w:rsidR="00C67A9B" w:rsidRPr="00AB7CF2" w:rsidRDefault="005301C0" w:rsidP="004A30FB">
      <w:pPr>
        <w:autoSpaceDE w:val="0"/>
        <w:autoSpaceDN w:val="0"/>
        <w:adjustRightInd w:val="0"/>
        <w:spacing w:after="120"/>
        <w:ind w:firstLine="709"/>
        <w:jc w:val="both"/>
        <w:rPr>
          <w:rFonts w:ascii="Times New Roman" w:hAnsi="Times New Roman" w:cs="Times New Roman"/>
          <w:b/>
          <w:bCs/>
          <w:color w:val="auto"/>
          <w:spacing w:val="-10"/>
        </w:rPr>
      </w:pPr>
      <w:r w:rsidRPr="00AB7CF2">
        <w:rPr>
          <w:rFonts w:ascii="Times New Roman" w:hAnsi="Times New Roman" w:cs="Times New Roman"/>
          <w:b/>
          <w:bCs/>
          <w:color w:val="auto"/>
          <w:spacing w:val="-10"/>
        </w:rPr>
        <w:t xml:space="preserve">Seçimi, </w:t>
      </w:r>
      <w:r>
        <w:rPr>
          <w:rFonts w:ascii="Times New Roman" w:hAnsi="Times New Roman" w:cs="Times New Roman"/>
          <w:b/>
          <w:bCs/>
          <w:color w:val="auto"/>
          <w:spacing w:val="-10"/>
        </w:rPr>
        <w:t>Süresi, Üyelik Şartları v</w:t>
      </w:r>
      <w:r w:rsidRPr="00AB7CF2">
        <w:rPr>
          <w:rFonts w:ascii="Times New Roman" w:hAnsi="Times New Roman" w:cs="Times New Roman"/>
          <w:b/>
          <w:bCs/>
          <w:color w:val="auto"/>
          <w:spacing w:val="-10"/>
        </w:rPr>
        <w:t>e Ücret</w:t>
      </w:r>
    </w:p>
    <w:p w:rsidR="004A30FB" w:rsidRDefault="00D35531" w:rsidP="004A30FB">
      <w:pPr>
        <w:autoSpaceDE w:val="0"/>
        <w:autoSpaceDN w:val="0"/>
        <w:adjustRightInd w:val="0"/>
        <w:ind w:firstLine="709"/>
        <w:jc w:val="both"/>
        <w:rPr>
          <w:rFonts w:ascii="Times New Roman" w:eastAsia="PMingLiU" w:hAnsi="Times New Roman" w:cs="Times New Roman"/>
          <w:color w:val="auto"/>
          <w:lang w:eastAsia="zh-TW"/>
        </w:rPr>
      </w:pPr>
      <w:r w:rsidRPr="00AB7CF2">
        <w:rPr>
          <w:rFonts w:ascii="Times New Roman" w:hAnsi="Times New Roman" w:cs="Times New Roman"/>
          <w:b/>
          <w:bCs/>
          <w:color w:val="auto"/>
          <w:spacing w:val="-10"/>
        </w:rPr>
        <w:t>M</w:t>
      </w:r>
      <w:r w:rsidR="005301C0">
        <w:rPr>
          <w:rFonts w:ascii="Times New Roman" w:hAnsi="Times New Roman" w:cs="Times New Roman"/>
          <w:b/>
          <w:bCs/>
          <w:color w:val="auto"/>
          <w:spacing w:val="-10"/>
        </w:rPr>
        <w:t>ADDE</w:t>
      </w:r>
      <w:r w:rsidRPr="00AB7CF2">
        <w:rPr>
          <w:rFonts w:ascii="Times New Roman" w:hAnsi="Times New Roman" w:cs="Times New Roman"/>
          <w:b/>
          <w:bCs/>
          <w:color w:val="auto"/>
          <w:spacing w:val="-10"/>
        </w:rPr>
        <w:t xml:space="preserve"> 25 </w:t>
      </w:r>
      <w:r w:rsidR="005301C0">
        <w:rPr>
          <w:rFonts w:ascii="Times New Roman" w:hAnsi="Times New Roman" w:cs="Times New Roman"/>
          <w:b/>
          <w:bCs/>
          <w:color w:val="auto"/>
          <w:spacing w:val="-10"/>
        </w:rPr>
        <w:t xml:space="preserve">– </w:t>
      </w:r>
      <w:r w:rsidR="005301C0" w:rsidRPr="004A30FB">
        <w:rPr>
          <w:rFonts w:ascii="Times New Roman" w:hAnsi="Times New Roman" w:cs="Times New Roman"/>
          <w:bCs/>
          <w:color w:val="auto"/>
          <w:spacing w:val="-10"/>
        </w:rPr>
        <w:t>(1)</w:t>
      </w:r>
      <w:r w:rsidR="005301C0">
        <w:rPr>
          <w:rFonts w:ascii="Times New Roman" w:hAnsi="Times New Roman" w:cs="Times New Roman"/>
          <w:b/>
          <w:bCs/>
          <w:color w:val="auto"/>
          <w:spacing w:val="-10"/>
        </w:rPr>
        <w:t xml:space="preserve"> </w:t>
      </w:r>
      <w:r w:rsidRPr="004A30FB">
        <w:rPr>
          <w:rFonts w:ascii="Times New Roman" w:eastAsia="PMingLiU" w:hAnsi="Times New Roman" w:cs="Times New Roman"/>
          <w:color w:val="auto"/>
          <w:lang w:eastAsia="zh-TW"/>
        </w:rPr>
        <w:t xml:space="preserve">Denetim Kurulu üyeleri, Merkez Birliğinin işlem ve hesaplarını Genel Kurul adına Denetlemek üzere temsilciler arasından veya dışarıdan Genel Kurulca </w:t>
      </w:r>
      <w:r w:rsidR="004E4A83" w:rsidRPr="004A30FB">
        <w:rPr>
          <w:rFonts w:ascii="Times New Roman" w:eastAsia="PMingLiU" w:hAnsi="Times New Roman" w:cs="Times New Roman"/>
          <w:color w:val="auto"/>
          <w:lang w:eastAsia="zh-TW"/>
        </w:rPr>
        <w:t xml:space="preserve">en çok dört </w:t>
      </w:r>
      <w:r w:rsidR="004A30FB">
        <w:rPr>
          <w:rFonts w:ascii="Times New Roman" w:eastAsia="PMingLiU" w:hAnsi="Times New Roman" w:cs="Times New Roman"/>
          <w:color w:val="auto"/>
          <w:lang w:eastAsia="zh-TW"/>
        </w:rPr>
        <w:t>yıl için seçilirler.</w:t>
      </w:r>
      <w:r w:rsidR="004E4A83" w:rsidRPr="004A30FB">
        <w:rPr>
          <w:rFonts w:ascii="Times New Roman" w:eastAsia="PMingLiU" w:hAnsi="Times New Roman" w:cs="Times New Roman"/>
          <w:color w:val="auto"/>
          <w:lang w:eastAsia="zh-TW"/>
        </w:rPr>
        <w:t xml:space="preserve"> Genel kurulca süre tes</w:t>
      </w:r>
      <w:r w:rsidR="00766DA4" w:rsidRPr="004A30FB">
        <w:rPr>
          <w:rFonts w:ascii="Times New Roman" w:eastAsia="PMingLiU" w:hAnsi="Times New Roman" w:cs="Times New Roman"/>
          <w:color w:val="auto"/>
          <w:lang w:eastAsia="zh-TW"/>
        </w:rPr>
        <w:t>pit edilmemiş ise üyeler</w:t>
      </w:r>
      <w:r w:rsidR="004A30FB">
        <w:rPr>
          <w:rFonts w:ascii="Times New Roman" w:eastAsia="PMingLiU" w:hAnsi="Times New Roman" w:cs="Times New Roman"/>
          <w:color w:val="auto"/>
          <w:lang w:eastAsia="zh-TW"/>
        </w:rPr>
        <w:t xml:space="preserve"> bir yıl için seçilmiş sayılır.</w:t>
      </w:r>
    </w:p>
    <w:p w:rsidR="0014318F" w:rsidRPr="004A30FB" w:rsidRDefault="004A30FB" w:rsidP="004A30FB">
      <w:pPr>
        <w:autoSpaceDE w:val="0"/>
        <w:autoSpaceDN w:val="0"/>
        <w:adjustRightInd w:val="0"/>
        <w:ind w:firstLine="709"/>
        <w:jc w:val="both"/>
        <w:rPr>
          <w:rFonts w:ascii="Times New Roman" w:hAnsi="Times New Roman" w:cs="Times New Roman"/>
          <w:color w:val="auto"/>
        </w:rPr>
      </w:pPr>
      <w:r w:rsidRPr="004A30FB">
        <w:rPr>
          <w:rFonts w:ascii="Times New Roman" w:hAnsi="Times New Roman" w:cs="Times New Roman"/>
          <w:color w:val="auto"/>
        </w:rPr>
        <w:t xml:space="preserve">(2) </w:t>
      </w:r>
      <w:r w:rsidR="00D35531" w:rsidRPr="004A30FB">
        <w:rPr>
          <w:rFonts w:ascii="Times New Roman" w:hAnsi="Times New Roman" w:cs="Times New Roman"/>
          <w:color w:val="auto"/>
        </w:rPr>
        <w:t xml:space="preserve">Denetim Kurulu üye </w:t>
      </w:r>
      <w:r w:rsidR="00D35531" w:rsidRPr="000716C6">
        <w:rPr>
          <w:rFonts w:ascii="Times New Roman" w:hAnsi="Times New Roman" w:cs="Times New Roman"/>
          <w:color w:val="auto"/>
        </w:rPr>
        <w:t xml:space="preserve">sayısı </w:t>
      </w:r>
      <w:r w:rsidR="00B927D5" w:rsidRPr="000716C6">
        <w:rPr>
          <w:rFonts w:ascii="Times New Roman" w:hAnsi="Times New Roman" w:cs="Times New Roman"/>
          <w:color w:val="auto"/>
        </w:rPr>
        <w:t>yediden</w:t>
      </w:r>
      <w:r w:rsidR="00D35531" w:rsidRPr="000716C6">
        <w:rPr>
          <w:rFonts w:ascii="Times New Roman" w:hAnsi="Times New Roman" w:cs="Times New Roman"/>
          <w:color w:val="auto"/>
        </w:rPr>
        <w:t xml:space="preserve"> fazla olamaz. </w:t>
      </w:r>
      <w:r w:rsidR="004E4A83" w:rsidRPr="000716C6">
        <w:rPr>
          <w:rFonts w:ascii="Times New Roman" w:hAnsi="Times New Roman" w:cs="Times New Roman"/>
          <w:color w:val="auto"/>
        </w:rPr>
        <w:t>Üye</w:t>
      </w:r>
      <w:r w:rsidR="004E4A83" w:rsidRPr="004A30FB">
        <w:rPr>
          <w:rFonts w:ascii="Times New Roman" w:hAnsi="Times New Roman" w:cs="Times New Roman"/>
          <w:color w:val="auto"/>
        </w:rPr>
        <w:t xml:space="preserve"> sayısı kadar yedek</w:t>
      </w:r>
      <w:r w:rsidR="00E56021" w:rsidRPr="004A30FB">
        <w:rPr>
          <w:rFonts w:ascii="Times New Roman" w:hAnsi="Times New Roman" w:cs="Times New Roman"/>
          <w:color w:val="auto"/>
        </w:rPr>
        <w:t xml:space="preserve"> de</w:t>
      </w:r>
      <w:r w:rsidR="004E4A83" w:rsidRPr="004A30FB">
        <w:rPr>
          <w:rFonts w:ascii="Times New Roman" w:hAnsi="Times New Roman" w:cs="Times New Roman"/>
          <w:color w:val="auto"/>
        </w:rPr>
        <w:t xml:space="preserve"> üye seçilir. </w:t>
      </w:r>
      <w:r w:rsidR="00D35531" w:rsidRPr="004A30FB">
        <w:rPr>
          <w:rFonts w:ascii="Times New Roman" w:hAnsi="Times New Roman" w:cs="Times New Roman"/>
          <w:color w:val="auto"/>
        </w:rPr>
        <w:t>Denetim Kurulu ilk toplantısında üyelerinden birini başkan seçer</w:t>
      </w:r>
      <w:r w:rsidR="004E4A83" w:rsidRPr="004A30FB">
        <w:rPr>
          <w:rFonts w:ascii="Times New Roman" w:hAnsi="Times New Roman" w:cs="Times New Roman"/>
          <w:color w:val="auto"/>
        </w:rPr>
        <w:t>.</w:t>
      </w:r>
    </w:p>
    <w:p w:rsidR="0014318F" w:rsidRPr="00AB7CF2" w:rsidRDefault="004A30FB" w:rsidP="0014318F">
      <w:pPr>
        <w:shd w:val="clear" w:color="auto" w:fill="FFFFFF" w:themeFill="background1"/>
        <w:ind w:firstLine="720"/>
        <w:jc w:val="both"/>
        <w:rPr>
          <w:rFonts w:ascii="Times New Roman" w:hAnsi="Times New Roman" w:cs="Times New Roman"/>
          <w:color w:val="auto"/>
        </w:rPr>
      </w:pPr>
      <w:r>
        <w:rPr>
          <w:rFonts w:ascii="Times New Roman" w:hAnsi="Times New Roman" w:cs="Times New Roman"/>
          <w:color w:val="auto"/>
        </w:rPr>
        <w:t xml:space="preserve">(3) </w:t>
      </w:r>
      <w:r w:rsidR="0014318F" w:rsidRPr="00AB7CF2">
        <w:rPr>
          <w:rFonts w:ascii="Times New Roman" w:hAnsi="Times New Roman" w:cs="Times New Roman"/>
          <w:color w:val="auto"/>
        </w:rPr>
        <w:t>Denetim kurulu üyelerinde aşağıdaki şartlar aranır:</w:t>
      </w:r>
    </w:p>
    <w:p w:rsidR="0014318F" w:rsidRPr="00AB7CF2" w:rsidRDefault="0014318F" w:rsidP="0014318F">
      <w:pPr>
        <w:shd w:val="clear" w:color="auto" w:fill="FFFFFF" w:themeFill="background1"/>
        <w:ind w:firstLine="709"/>
        <w:jc w:val="both"/>
        <w:rPr>
          <w:rFonts w:ascii="Times New Roman" w:hAnsi="Times New Roman" w:cs="Times New Roman"/>
          <w:color w:val="auto"/>
        </w:rPr>
      </w:pPr>
      <w:r w:rsidRPr="00AB7CF2">
        <w:rPr>
          <w:rFonts w:ascii="Times New Roman" w:hAnsi="Times New Roman" w:cs="Times New Roman"/>
          <w:color w:val="auto"/>
        </w:rPr>
        <w:t>a) Türk vatandaşı olmak ve medeni hakları kullanma ehliyetine sahip bulunmak.</w:t>
      </w:r>
    </w:p>
    <w:p w:rsidR="0014318F" w:rsidRPr="00AB7CF2" w:rsidRDefault="0014318F" w:rsidP="0014318F">
      <w:pPr>
        <w:shd w:val="clear" w:color="auto" w:fill="FFFFFF" w:themeFill="background1"/>
        <w:ind w:firstLine="709"/>
        <w:jc w:val="both"/>
        <w:rPr>
          <w:rFonts w:ascii="Times New Roman" w:eastAsiaTheme="minorEastAsia" w:hAnsi="Times New Roman" w:cs="Times New Roman"/>
          <w:color w:val="auto"/>
          <w:kern w:val="24"/>
        </w:rPr>
      </w:pPr>
      <w:r w:rsidRPr="00AB7CF2">
        <w:rPr>
          <w:rFonts w:ascii="Times New Roman" w:hAnsi="Times New Roman" w:cs="Times New Roman"/>
          <w:color w:val="auto"/>
        </w:rPr>
        <w:t xml:space="preserve">b) </w:t>
      </w:r>
      <w:r w:rsidRPr="00AB7CF2">
        <w:rPr>
          <w:rFonts w:ascii="Times New Roman" w:eastAsiaTheme="minorEastAsia" w:hAnsi="Times New Roman" w:cs="Times New Roman"/>
          <w:color w:val="auto"/>
          <w:kern w:val="24"/>
        </w:rPr>
        <w:t>En az lise düzeyinde diploma sahibi olmak.</w:t>
      </w:r>
    </w:p>
    <w:p w:rsidR="0014318F" w:rsidRPr="00AB7CF2" w:rsidRDefault="0014318F" w:rsidP="0014318F">
      <w:pPr>
        <w:shd w:val="clear" w:color="auto" w:fill="FFFFFF" w:themeFill="background1"/>
        <w:ind w:firstLine="709"/>
        <w:jc w:val="both"/>
        <w:rPr>
          <w:rFonts w:ascii="Times New Roman" w:hAnsi="Times New Roman" w:cs="Times New Roman"/>
          <w:color w:val="auto"/>
        </w:rPr>
      </w:pPr>
      <w:r w:rsidRPr="00AB7CF2">
        <w:rPr>
          <w:rFonts w:ascii="Times New Roman" w:hAnsi="Times New Roman" w:cs="Times New Roman"/>
          <w:color w:val="auto"/>
        </w:rPr>
        <w:t>c)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Kanun hükümlerine göre mahkûm olmamak.</w:t>
      </w:r>
    </w:p>
    <w:p w:rsidR="0014318F" w:rsidRPr="00AB7CF2" w:rsidRDefault="0014318F" w:rsidP="0014318F">
      <w:pPr>
        <w:shd w:val="clear" w:color="auto" w:fill="FFFFFF" w:themeFill="background1"/>
        <w:ind w:firstLine="709"/>
        <w:jc w:val="both"/>
        <w:rPr>
          <w:rFonts w:ascii="Times New Roman" w:hAnsi="Times New Roman" w:cs="Times New Roman"/>
          <w:color w:val="auto"/>
        </w:rPr>
      </w:pPr>
      <w:r w:rsidRPr="00AB7CF2">
        <w:rPr>
          <w:rFonts w:ascii="Times New Roman" w:hAnsi="Times New Roman" w:cs="Times New Roman"/>
          <w:color w:val="auto"/>
        </w:rPr>
        <w:t>ç) Aynı zamanda,</w:t>
      </w:r>
      <w:r w:rsidR="005566C3" w:rsidRPr="00AB7CF2">
        <w:rPr>
          <w:rFonts w:ascii="Times New Roman" w:hAnsi="Times New Roman" w:cs="Times New Roman"/>
          <w:color w:val="auto"/>
        </w:rPr>
        <w:t xml:space="preserve"> </w:t>
      </w:r>
      <w:r w:rsidRPr="00AB7CF2">
        <w:rPr>
          <w:rFonts w:ascii="Times New Roman" w:hAnsi="Times New Roman" w:cs="Times New Roman"/>
          <w:color w:val="auto"/>
        </w:rPr>
        <w:t xml:space="preserve">yönetim kurulu üyesi, bu üyelerden birinin eşi, </w:t>
      </w:r>
      <w:r w:rsidR="005566C3" w:rsidRPr="00AB7CF2">
        <w:rPr>
          <w:rFonts w:ascii="Times New Roman" w:hAnsi="Times New Roman" w:cs="Times New Roman"/>
          <w:color w:val="auto"/>
        </w:rPr>
        <w:t>personel</w:t>
      </w:r>
      <w:r w:rsidRPr="00AB7CF2">
        <w:rPr>
          <w:rFonts w:ascii="Times New Roman" w:hAnsi="Times New Roman" w:cs="Times New Roman"/>
          <w:color w:val="auto"/>
        </w:rPr>
        <w:t xml:space="preserve"> veya yönetim kurulu üyeleriyle ikinci derece dâhil kan ve kayın hısımı olmamak, yönetim kurulu üyeleriyle aralarında iş ortaklığı bulunmamak.</w:t>
      </w:r>
    </w:p>
    <w:p w:rsidR="0014318F" w:rsidRPr="00AB7CF2" w:rsidRDefault="0014318F" w:rsidP="0014318F">
      <w:pPr>
        <w:shd w:val="clear" w:color="auto" w:fill="FFFFFF" w:themeFill="background1"/>
        <w:ind w:firstLine="709"/>
        <w:jc w:val="both"/>
        <w:rPr>
          <w:rFonts w:ascii="Times New Roman" w:hAnsi="Times New Roman" w:cs="Times New Roman"/>
          <w:bCs/>
          <w:color w:val="auto"/>
        </w:rPr>
      </w:pPr>
      <w:r w:rsidRPr="00AB7CF2">
        <w:rPr>
          <w:rFonts w:ascii="Times New Roman" w:hAnsi="Times New Roman" w:cs="Times New Roman"/>
          <w:color w:val="auto"/>
        </w:rPr>
        <w:t>d) Aynı zamanda diğer denetim kurulu üyelerinden birinin eşi olmamak ve birbirleri ile ikinci derece dâhil kan ve kayın hısımlığı bulunmamak.</w:t>
      </w:r>
      <w:r w:rsidRPr="00AB7CF2">
        <w:rPr>
          <w:rFonts w:ascii="Times New Roman" w:hAnsi="Times New Roman" w:cs="Times New Roman"/>
          <w:bCs/>
          <w:color w:val="auto"/>
        </w:rPr>
        <w:t xml:space="preserve"> </w:t>
      </w:r>
    </w:p>
    <w:p w:rsidR="0014318F" w:rsidRPr="004A30FB" w:rsidRDefault="0014318F" w:rsidP="004A30FB">
      <w:pPr>
        <w:shd w:val="clear" w:color="auto" w:fill="FFFFFF" w:themeFill="background1"/>
        <w:ind w:firstLine="709"/>
        <w:jc w:val="both"/>
        <w:rPr>
          <w:rFonts w:ascii="Times New Roman" w:eastAsiaTheme="minorEastAsia" w:hAnsi="Times New Roman" w:cs="Times New Roman"/>
          <w:color w:val="auto"/>
          <w:kern w:val="24"/>
        </w:rPr>
      </w:pPr>
      <w:r w:rsidRPr="00AB7CF2">
        <w:rPr>
          <w:rFonts w:ascii="Times New Roman" w:hAnsi="Times New Roman" w:cs="Times New Roman"/>
          <w:bCs/>
          <w:color w:val="auto"/>
        </w:rPr>
        <w:t>(2)</w:t>
      </w:r>
      <w:r w:rsidRPr="00AB7CF2">
        <w:rPr>
          <w:rFonts w:ascii="Times New Roman" w:hAnsi="Times New Roman" w:cs="Times New Roman"/>
          <w:b/>
          <w:bCs/>
          <w:color w:val="auto"/>
        </w:rPr>
        <w:t xml:space="preserve"> </w:t>
      </w:r>
      <w:r w:rsidRPr="00AB7CF2">
        <w:rPr>
          <w:rFonts w:ascii="Times New Roman" w:eastAsiaTheme="minorEastAsia" w:hAnsi="Times New Roman" w:cs="Times New Roman"/>
          <w:color w:val="auto"/>
          <w:kern w:val="24"/>
        </w:rPr>
        <w:t>Haklarında birinci fıkranın (c) bendinde sayılan suçlarla ilgili olarak kamu davası açılmış olanların görevleri ilk genel kurul toplantısına kadar devam etmekle beraber, yönetim kurulunca bu durumdaki üyelerin genel kurulca azli veya göreve devamı hakkında karar alınmak üzere yapılacak ilk genel</w:t>
      </w:r>
      <w:r w:rsidR="004A30FB">
        <w:rPr>
          <w:rFonts w:ascii="Times New Roman" w:eastAsiaTheme="minorEastAsia" w:hAnsi="Times New Roman" w:cs="Times New Roman"/>
          <w:color w:val="auto"/>
          <w:kern w:val="24"/>
        </w:rPr>
        <w:t xml:space="preserve"> kurul gündemine madde konulur.</w:t>
      </w:r>
    </w:p>
    <w:p w:rsidR="0014318F" w:rsidRPr="00AB7CF2" w:rsidRDefault="0014318F" w:rsidP="0014318F">
      <w:pPr>
        <w:shd w:val="clear" w:color="auto" w:fill="FFFFFF" w:themeFill="background1"/>
        <w:ind w:firstLine="720"/>
        <w:jc w:val="both"/>
        <w:rPr>
          <w:rFonts w:ascii="Times New Roman" w:eastAsia="PMingLiU" w:hAnsi="Times New Roman" w:cs="Times New Roman"/>
          <w:color w:val="auto"/>
          <w:lang w:eastAsia="zh-TW"/>
        </w:rPr>
      </w:pPr>
      <w:r w:rsidRPr="00AB7CF2">
        <w:rPr>
          <w:rFonts w:ascii="Times New Roman" w:hAnsi="Times New Roman" w:cs="Times New Roman"/>
          <w:bCs/>
          <w:color w:val="auto"/>
        </w:rPr>
        <w:t>(6)</w:t>
      </w:r>
      <w:r w:rsidRPr="00AB7CF2">
        <w:rPr>
          <w:rFonts w:ascii="Times New Roman" w:hAnsi="Times New Roman" w:cs="Times New Roman"/>
          <w:b/>
          <w:bCs/>
          <w:color w:val="auto"/>
        </w:rPr>
        <w:t xml:space="preserve"> </w:t>
      </w:r>
      <w:r w:rsidRPr="00AB7CF2">
        <w:rPr>
          <w:rFonts w:ascii="Times New Roman" w:eastAsia="PMingLiU" w:hAnsi="Times New Roman" w:cs="Times New Roman"/>
          <w:color w:val="auto"/>
          <w:lang w:eastAsia="zh-TW"/>
        </w:rPr>
        <w:t>Bu madde hükümlerine aykırı uygulamalar denetçiler tarafından araştırılır.</w:t>
      </w:r>
    </w:p>
    <w:p w:rsidR="0014318F" w:rsidRPr="00AB7CF2" w:rsidRDefault="0014318F" w:rsidP="00D35531">
      <w:pPr>
        <w:autoSpaceDE w:val="0"/>
        <w:autoSpaceDN w:val="0"/>
        <w:adjustRightInd w:val="0"/>
        <w:jc w:val="both"/>
        <w:rPr>
          <w:rFonts w:ascii="Times New Roman" w:hAnsi="Times New Roman" w:cs="Times New Roman"/>
          <w:color w:val="auto"/>
          <w:spacing w:val="-10"/>
        </w:rPr>
      </w:pPr>
    </w:p>
    <w:p w:rsidR="000F6CFC" w:rsidRPr="004A30FB" w:rsidRDefault="004A30FB" w:rsidP="004A30FB">
      <w:pPr>
        <w:shd w:val="clear" w:color="auto" w:fill="FFFFFF" w:themeFill="background1"/>
        <w:ind w:firstLine="720"/>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(7) </w:t>
      </w:r>
      <w:r w:rsidR="0014318F" w:rsidRPr="00AB7CF2">
        <w:rPr>
          <w:rFonts w:ascii="Times New Roman" w:eastAsiaTheme="minorEastAsia" w:hAnsi="Times New Roman" w:cs="Times New Roman"/>
          <w:color w:val="auto"/>
          <w:kern w:val="24"/>
        </w:rPr>
        <w:t>Denetim kurulu üyelerine genel kurulca belirlenen aylık ücret ve yolluk dışında hiçbir ad a</w:t>
      </w:r>
      <w:r>
        <w:rPr>
          <w:rFonts w:ascii="Times New Roman" w:eastAsiaTheme="minorEastAsia" w:hAnsi="Times New Roman" w:cs="Times New Roman"/>
          <w:color w:val="auto"/>
          <w:kern w:val="24"/>
        </w:rPr>
        <w:t>ltında başkaca ödeme yapılamaz.</w:t>
      </w:r>
    </w:p>
    <w:p w:rsidR="00C67A9B" w:rsidRPr="000F6CFC" w:rsidRDefault="004A30FB" w:rsidP="004A30FB">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Görev v</w:t>
      </w:r>
      <w:r w:rsidRPr="000F6CFC">
        <w:rPr>
          <w:rFonts w:ascii="Times New Roman" w:hAnsi="Times New Roman" w:cs="Times New Roman"/>
          <w:b/>
          <w:bCs/>
          <w:color w:val="auto"/>
          <w:spacing w:val="-10"/>
        </w:rPr>
        <w:t>e Yetkileri</w:t>
      </w:r>
    </w:p>
    <w:p w:rsidR="0014318F" w:rsidRDefault="00D35531" w:rsidP="004A30FB">
      <w:pPr>
        <w:autoSpaceDE w:val="0"/>
        <w:autoSpaceDN w:val="0"/>
        <w:adjustRightInd w:val="0"/>
        <w:ind w:firstLine="709"/>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w:t>
      </w:r>
      <w:r w:rsidRPr="001348EA">
        <w:rPr>
          <w:rFonts w:ascii="Times New Roman" w:hAnsi="Times New Roman" w:cs="Times New Roman"/>
          <w:b/>
          <w:bCs/>
          <w:color w:val="auto"/>
          <w:spacing w:val="-10"/>
        </w:rPr>
        <w:t>26</w:t>
      </w:r>
      <w:r w:rsidR="004A30FB">
        <w:rPr>
          <w:rFonts w:ascii="Times New Roman" w:hAnsi="Times New Roman" w:cs="Times New Roman"/>
          <w:b/>
          <w:bCs/>
          <w:color w:val="auto"/>
          <w:spacing w:val="-10"/>
        </w:rPr>
        <w:t>-</w:t>
      </w:r>
      <w:r w:rsidRPr="000F6CFC">
        <w:rPr>
          <w:rFonts w:ascii="Times New Roman" w:hAnsi="Times New Roman" w:cs="Times New Roman"/>
          <w:b/>
          <w:bCs/>
          <w:color w:val="auto"/>
          <w:spacing w:val="-10"/>
        </w:rPr>
        <w:t xml:space="preserve"> </w:t>
      </w:r>
      <w:r w:rsidR="004A30FB" w:rsidRPr="004A30FB">
        <w:rPr>
          <w:rFonts w:ascii="Times New Roman" w:eastAsiaTheme="minorEastAsia" w:hAnsi="Times New Roman" w:cs="Times New Roman"/>
          <w:color w:val="auto"/>
          <w:kern w:val="24"/>
        </w:rPr>
        <w:t xml:space="preserve">(1) </w:t>
      </w:r>
      <w:r w:rsidRPr="004A30FB">
        <w:rPr>
          <w:rFonts w:ascii="Times New Roman" w:eastAsiaTheme="minorEastAsia" w:hAnsi="Times New Roman" w:cs="Times New Roman"/>
          <w:color w:val="auto"/>
          <w:kern w:val="24"/>
        </w:rPr>
        <w:t xml:space="preserve">Denetim kurulu üyeleri, kendilerine kanun ve </w:t>
      </w:r>
      <w:proofErr w:type="spellStart"/>
      <w:r w:rsidRPr="004A30FB">
        <w:rPr>
          <w:rFonts w:ascii="Times New Roman" w:eastAsiaTheme="minorEastAsia" w:hAnsi="Times New Roman" w:cs="Times New Roman"/>
          <w:color w:val="auto"/>
          <w:kern w:val="24"/>
        </w:rPr>
        <w:t>anasözleşmeyle</w:t>
      </w:r>
      <w:proofErr w:type="spellEnd"/>
      <w:r w:rsidRPr="004A30FB">
        <w:rPr>
          <w:rFonts w:ascii="Times New Roman" w:eastAsiaTheme="minorEastAsia" w:hAnsi="Times New Roman" w:cs="Times New Roman"/>
          <w:color w:val="auto"/>
          <w:kern w:val="24"/>
        </w:rPr>
        <w:t xml:space="preserve"> verilen görev ve yetkileri yerine getirmekle yükümlü olup, aksine hareketlerden sorumludurlar.</w:t>
      </w:r>
    </w:p>
    <w:p w:rsidR="0014318F" w:rsidRPr="003C7D22" w:rsidRDefault="004A30FB" w:rsidP="0014318F">
      <w:pPr>
        <w:shd w:val="clear" w:color="auto" w:fill="FFFFFF" w:themeFill="background1"/>
        <w:ind w:firstLine="720"/>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 xml:space="preserve">(2) </w:t>
      </w:r>
      <w:r w:rsidR="0014318F" w:rsidRPr="003C7D22">
        <w:rPr>
          <w:rFonts w:ascii="Times New Roman" w:eastAsiaTheme="minorEastAsia" w:hAnsi="Times New Roman" w:cs="Times New Roman"/>
          <w:color w:val="auto"/>
          <w:kern w:val="24"/>
        </w:rPr>
        <w:t>Denetim kurulunun başlıca görev ve yetkileri şunlardır:</w:t>
      </w:r>
    </w:p>
    <w:p w:rsidR="0014318F" w:rsidRPr="003C7D22" w:rsidRDefault="0014318F" w:rsidP="0014318F">
      <w:pPr>
        <w:pStyle w:val="ListeParagraf"/>
        <w:widowControl w:val="0"/>
        <w:numPr>
          <w:ilvl w:val="0"/>
          <w:numId w:val="39"/>
        </w:numPr>
        <w:shd w:val="clear" w:color="auto" w:fill="FFFFFF" w:themeFill="background1"/>
        <w:tabs>
          <w:tab w:val="left" w:pos="993"/>
        </w:tabs>
        <w:autoSpaceDE w:val="0"/>
        <w:autoSpaceDN w:val="0"/>
        <w:adjustRightInd w:val="0"/>
        <w:ind w:left="0" w:firstLine="709"/>
        <w:contextualSpacing/>
        <w:jc w:val="both"/>
        <w:rPr>
          <w:rFonts w:eastAsiaTheme="minorEastAsia"/>
          <w:kern w:val="24"/>
        </w:rPr>
      </w:pPr>
      <w:r w:rsidRPr="003C7D22">
        <w:rPr>
          <w:rFonts w:eastAsiaTheme="minorEastAsia"/>
          <w:kern w:val="24"/>
        </w:rPr>
        <w:t>Yıllık bilanço ve sonuç hesaplarını inceleyerek bu husustaki görüşlerini birlikte veya tek başına genel kurula bir raporla bildirmek,</w:t>
      </w:r>
    </w:p>
    <w:p w:rsidR="0014318F" w:rsidRPr="003C7D22" w:rsidRDefault="005C2E29" w:rsidP="0014318F">
      <w:pPr>
        <w:pStyle w:val="ListeParagraf"/>
        <w:widowControl w:val="0"/>
        <w:numPr>
          <w:ilvl w:val="0"/>
          <w:numId w:val="39"/>
        </w:numPr>
        <w:shd w:val="clear" w:color="auto" w:fill="FFFFFF" w:themeFill="background1"/>
        <w:tabs>
          <w:tab w:val="left" w:pos="993"/>
        </w:tabs>
        <w:autoSpaceDE w:val="0"/>
        <w:autoSpaceDN w:val="0"/>
        <w:adjustRightInd w:val="0"/>
        <w:ind w:left="0" w:firstLine="709"/>
        <w:contextualSpacing/>
        <w:jc w:val="both"/>
        <w:rPr>
          <w:rFonts w:eastAsiaTheme="minorEastAsia"/>
          <w:kern w:val="24"/>
        </w:rPr>
      </w:pPr>
      <w:r w:rsidRPr="003C7D22">
        <w:rPr>
          <w:rFonts w:eastAsiaTheme="minorEastAsia"/>
          <w:kern w:val="24"/>
        </w:rPr>
        <w:t>İ</w:t>
      </w:r>
      <w:r w:rsidR="0014318F" w:rsidRPr="003C7D22">
        <w:rPr>
          <w:rFonts w:eastAsiaTheme="minorEastAsia"/>
          <w:kern w:val="24"/>
        </w:rPr>
        <w:t>şlemlerinden bilgi edinmek ve gerekli kayıtların düzenli olarak tutulmasını sağlamak amacıyla en az üç ayda bir defa defterleri incelemek,</w:t>
      </w:r>
    </w:p>
    <w:p w:rsidR="0014318F" w:rsidRPr="003C7D22" w:rsidRDefault="0014318F" w:rsidP="0014318F">
      <w:pPr>
        <w:pStyle w:val="ListeParagraf"/>
        <w:widowControl w:val="0"/>
        <w:numPr>
          <w:ilvl w:val="0"/>
          <w:numId w:val="39"/>
        </w:numPr>
        <w:shd w:val="clear" w:color="auto" w:fill="FFFFFF" w:themeFill="background1"/>
        <w:tabs>
          <w:tab w:val="left" w:pos="993"/>
        </w:tabs>
        <w:autoSpaceDE w:val="0"/>
        <w:autoSpaceDN w:val="0"/>
        <w:adjustRightInd w:val="0"/>
        <w:ind w:left="0" w:firstLine="709"/>
        <w:contextualSpacing/>
        <w:jc w:val="both"/>
        <w:rPr>
          <w:rFonts w:eastAsiaTheme="minorEastAsia"/>
          <w:kern w:val="24"/>
        </w:rPr>
      </w:pPr>
      <w:r w:rsidRPr="003C7D22">
        <w:rPr>
          <w:rFonts w:eastAsiaTheme="minorEastAsia"/>
          <w:kern w:val="24"/>
        </w:rPr>
        <w:t>En az üç ayda bir defa nakit mevcudunu ve menkul değerleri kontrol etmek,</w:t>
      </w:r>
    </w:p>
    <w:p w:rsidR="0014318F" w:rsidRPr="003C7D22" w:rsidRDefault="0014318F" w:rsidP="0014318F">
      <w:pPr>
        <w:pStyle w:val="ListeParagraf"/>
        <w:shd w:val="clear" w:color="auto" w:fill="FFFFFF" w:themeFill="background1"/>
        <w:tabs>
          <w:tab w:val="left" w:pos="993"/>
        </w:tabs>
        <w:ind w:left="0" w:firstLine="709"/>
        <w:jc w:val="both"/>
        <w:rPr>
          <w:rFonts w:eastAsiaTheme="minorEastAsia"/>
          <w:kern w:val="24"/>
        </w:rPr>
      </w:pPr>
      <w:r w:rsidRPr="003C7D22">
        <w:rPr>
          <w:rFonts w:eastAsiaTheme="minorEastAsia"/>
          <w:kern w:val="24"/>
        </w:rPr>
        <w:t>ç) Bütçe, bilanço ve gelir-gider cetvelini denetlemek,</w:t>
      </w:r>
    </w:p>
    <w:p w:rsidR="0014318F" w:rsidRPr="003C7D22" w:rsidRDefault="0014318F" w:rsidP="0014318F">
      <w:pPr>
        <w:pStyle w:val="ListeParagraf"/>
        <w:widowControl w:val="0"/>
        <w:numPr>
          <w:ilvl w:val="0"/>
          <w:numId w:val="39"/>
        </w:numPr>
        <w:shd w:val="clear" w:color="auto" w:fill="FFFFFF" w:themeFill="background1"/>
        <w:tabs>
          <w:tab w:val="left" w:pos="993"/>
        </w:tabs>
        <w:autoSpaceDE w:val="0"/>
        <w:autoSpaceDN w:val="0"/>
        <w:adjustRightInd w:val="0"/>
        <w:ind w:left="0" w:firstLine="709"/>
        <w:contextualSpacing/>
        <w:jc w:val="both"/>
        <w:rPr>
          <w:rFonts w:eastAsiaTheme="minorEastAsia"/>
          <w:kern w:val="24"/>
        </w:rPr>
      </w:pPr>
      <w:r w:rsidRPr="003C7D22">
        <w:rPr>
          <w:rFonts w:eastAsiaTheme="minorEastAsia"/>
          <w:kern w:val="24"/>
        </w:rPr>
        <w:t>Yönetim kurulunun ihmali halinde genel kurulu olağan veya olağanüstü toplantıya davet etmek,</w:t>
      </w:r>
    </w:p>
    <w:p w:rsidR="0014318F" w:rsidRPr="003C7D22" w:rsidRDefault="0014318F" w:rsidP="0014318F">
      <w:pPr>
        <w:pStyle w:val="ListeParagraf"/>
        <w:widowControl w:val="0"/>
        <w:numPr>
          <w:ilvl w:val="0"/>
          <w:numId w:val="39"/>
        </w:numPr>
        <w:shd w:val="clear" w:color="auto" w:fill="FFFFFF" w:themeFill="background1"/>
        <w:tabs>
          <w:tab w:val="left" w:pos="993"/>
        </w:tabs>
        <w:autoSpaceDE w:val="0"/>
        <w:autoSpaceDN w:val="0"/>
        <w:adjustRightInd w:val="0"/>
        <w:ind w:left="0" w:firstLine="709"/>
        <w:contextualSpacing/>
        <w:jc w:val="both"/>
        <w:rPr>
          <w:rFonts w:eastAsiaTheme="minorEastAsia"/>
          <w:kern w:val="24"/>
        </w:rPr>
      </w:pPr>
      <w:r w:rsidRPr="003C7D22">
        <w:rPr>
          <w:rFonts w:eastAsiaTheme="minorEastAsia"/>
          <w:kern w:val="24"/>
        </w:rPr>
        <w:t xml:space="preserve">Yönetim kurulu üyelerinin kanun ve </w:t>
      </w:r>
      <w:proofErr w:type="spellStart"/>
      <w:r w:rsidRPr="003C7D22">
        <w:rPr>
          <w:rFonts w:eastAsiaTheme="minorEastAsia"/>
          <w:kern w:val="24"/>
        </w:rPr>
        <w:t>anasözleşme</w:t>
      </w:r>
      <w:proofErr w:type="spellEnd"/>
      <w:r w:rsidRPr="003C7D22">
        <w:rPr>
          <w:rFonts w:eastAsiaTheme="minorEastAsia"/>
          <w:kern w:val="24"/>
        </w:rPr>
        <w:t xml:space="preserve"> hükümleri ile iyi niyet esaslarına uygun davranmalarına nezaret etmek,</w:t>
      </w:r>
    </w:p>
    <w:p w:rsidR="0014318F" w:rsidRPr="003C7D22" w:rsidRDefault="0014318F" w:rsidP="0014318F">
      <w:pPr>
        <w:pStyle w:val="ListeParagraf"/>
        <w:widowControl w:val="0"/>
        <w:numPr>
          <w:ilvl w:val="0"/>
          <w:numId w:val="39"/>
        </w:numPr>
        <w:shd w:val="clear" w:color="auto" w:fill="FFFFFF" w:themeFill="background1"/>
        <w:tabs>
          <w:tab w:val="left" w:pos="993"/>
        </w:tabs>
        <w:autoSpaceDE w:val="0"/>
        <w:autoSpaceDN w:val="0"/>
        <w:adjustRightInd w:val="0"/>
        <w:ind w:left="0" w:firstLine="709"/>
        <w:contextualSpacing/>
        <w:jc w:val="both"/>
        <w:rPr>
          <w:rFonts w:eastAsiaTheme="minorEastAsia"/>
          <w:kern w:val="24"/>
        </w:rPr>
      </w:pPr>
      <w:r w:rsidRPr="003C7D22">
        <w:rPr>
          <w:rFonts w:eastAsiaTheme="minorEastAsia"/>
          <w:kern w:val="24"/>
        </w:rPr>
        <w:t>Yönetim kurulu üyeleri ile dış denetçinin gerekli şartları taşıyıp taşımadıklarını araştırmak, yönetim kurulu toplantı nisabının kaybedilmesi halinde boşalan bu üyeliklere geciktirilmeksizin yeteri kadar yedek üye çağırmak,</w:t>
      </w:r>
    </w:p>
    <w:p w:rsidR="0014318F" w:rsidRPr="003C7D22" w:rsidRDefault="00F83498" w:rsidP="0014318F">
      <w:pPr>
        <w:pStyle w:val="ListeParagraf"/>
        <w:widowControl w:val="0"/>
        <w:numPr>
          <w:ilvl w:val="0"/>
          <w:numId w:val="39"/>
        </w:numPr>
        <w:shd w:val="clear" w:color="auto" w:fill="FFFFFF" w:themeFill="background1"/>
        <w:tabs>
          <w:tab w:val="left" w:pos="993"/>
        </w:tabs>
        <w:autoSpaceDE w:val="0"/>
        <w:autoSpaceDN w:val="0"/>
        <w:adjustRightInd w:val="0"/>
        <w:ind w:left="0" w:firstLine="709"/>
        <w:contextualSpacing/>
        <w:jc w:val="both"/>
        <w:rPr>
          <w:rFonts w:eastAsiaTheme="minorEastAsia"/>
          <w:kern w:val="24"/>
        </w:rPr>
      </w:pPr>
      <w:r w:rsidRPr="003C7D22">
        <w:rPr>
          <w:rFonts w:eastAsiaTheme="minorEastAsia"/>
          <w:kern w:val="24"/>
        </w:rPr>
        <w:t>Y</w:t>
      </w:r>
      <w:r w:rsidR="0014318F" w:rsidRPr="003C7D22">
        <w:rPr>
          <w:rFonts w:eastAsiaTheme="minorEastAsia"/>
          <w:kern w:val="24"/>
        </w:rPr>
        <w:t xml:space="preserve">önetim kurulu üyeleri ve </w:t>
      </w:r>
      <w:r w:rsidRPr="003C7D22">
        <w:rPr>
          <w:rFonts w:eastAsiaTheme="minorEastAsia"/>
          <w:kern w:val="24"/>
        </w:rPr>
        <w:t>personel</w:t>
      </w:r>
      <w:r w:rsidR="00A67694" w:rsidRPr="003C7D22">
        <w:rPr>
          <w:rFonts w:eastAsiaTheme="minorEastAsia"/>
          <w:kern w:val="24"/>
        </w:rPr>
        <w:t xml:space="preserve"> hakkındaki şikâyetleri</w:t>
      </w:r>
      <w:r w:rsidR="0014318F" w:rsidRPr="003C7D22">
        <w:rPr>
          <w:rFonts w:eastAsiaTheme="minorEastAsia"/>
          <w:kern w:val="24"/>
        </w:rPr>
        <w:t xml:space="preserve"> incelemek ve inceleme sonucu</w:t>
      </w:r>
      <w:r w:rsidR="00A67694" w:rsidRPr="003C7D22">
        <w:rPr>
          <w:rFonts w:eastAsiaTheme="minorEastAsia"/>
          <w:kern w:val="24"/>
        </w:rPr>
        <w:t>nu</w:t>
      </w:r>
      <w:r w:rsidR="0014318F" w:rsidRPr="003C7D22">
        <w:rPr>
          <w:rFonts w:eastAsiaTheme="minorEastAsia"/>
          <w:kern w:val="24"/>
        </w:rPr>
        <w:t xml:space="preserve"> yıllık raporunda açıklamak,</w:t>
      </w:r>
    </w:p>
    <w:p w:rsidR="0014318F" w:rsidRPr="003C7D22" w:rsidRDefault="0014318F" w:rsidP="0014318F">
      <w:pPr>
        <w:pStyle w:val="ListeParagraf"/>
        <w:shd w:val="clear" w:color="auto" w:fill="FFFFFF" w:themeFill="background1"/>
        <w:tabs>
          <w:tab w:val="left" w:pos="993"/>
        </w:tabs>
        <w:ind w:left="0" w:firstLine="709"/>
        <w:jc w:val="both"/>
        <w:rPr>
          <w:rFonts w:eastAsiaTheme="minorEastAsia"/>
          <w:kern w:val="24"/>
        </w:rPr>
      </w:pPr>
      <w:r w:rsidRPr="003C7D22">
        <w:rPr>
          <w:rFonts w:eastAsiaTheme="minorEastAsia"/>
          <w:kern w:val="24"/>
        </w:rPr>
        <w:t>ğ) Uygun gördükleri teklifleri yönetim kurulu ve genel kurul toplantıları gündemine koydurmak.</w:t>
      </w:r>
    </w:p>
    <w:p w:rsidR="0014318F" w:rsidRPr="003C7D22" w:rsidRDefault="004A30FB" w:rsidP="0014318F">
      <w:pPr>
        <w:shd w:val="clear" w:color="auto" w:fill="FFFFFF" w:themeFill="background1"/>
        <w:ind w:firstLine="720"/>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(3</w:t>
      </w:r>
      <w:r w:rsidR="0014318F" w:rsidRPr="003C7D22">
        <w:rPr>
          <w:rFonts w:ascii="Times New Roman" w:eastAsiaTheme="minorEastAsia" w:hAnsi="Times New Roman" w:cs="Times New Roman"/>
          <w:color w:val="auto"/>
          <w:kern w:val="24"/>
        </w:rPr>
        <w:t xml:space="preserve">) Denetim kurulu üyeleri, görevleri çerçevesinde işlerin yürütülmesinde gördükleri noksanlıkları, Kanun ve </w:t>
      </w:r>
      <w:proofErr w:type="spellStart"/>
      <w:r w:rsidR="0014318F" w:rsidRPr="003C7D22">
        <w:rPr>
          <w:rFonts w:ascii="Times New Roman" w:eastAsiaTheme="minorEastAsia" w:hAnsi="Times New Roman" w:cs="Times New Roman"/>
          <w:color w:val="auto"/>
          <w:kern w:val="24"/>
        </w:rPr>
        <w:t>anasözleşmeye</w:t>
      </w:r>
      <w:proofErr w:type="spellEnd"/>
      <w:r w:rsidR="0014318F" w:rsidRPr="003C7D22">
        <w:rPr>
          <w:rFonts w:ascii="Times New Roman" w:eastAsiaTheme="minorEastAsia" w:hAnsi="Times New Roman" w:cs="Times New Roman"/>
          <w:color w:val="auto"/>
          <w:kern w:val="24"/>
        </w:rPr>
        <w:t xml:space="preserve"> aykırı hareketleri bundan sorumlu olanların bağlı bulundukları organa ve gerekli hallerde aynı zamanda genel kurula haber vermekle yükümlüdürler.</w:t>
      </w:r>
    </w:p>
    <w:p w:rsidR="0014318F" w:rsidRPr="003C7D22" w:rsidRDefault="004A30FB" w:rsidP="0014318F">
      <w:pPr>
        <w:shd w:val="clear" w:color="auto" w:fill="FFFFFF" w:themeFill="background1"/>
        <w:ind w:firstLine="720"/>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(4</w:t>
      </w:r>
      <w:r w:rsidR="0014318F" w:rsidRPr="003C7D22">
        <w:rPr>
          <w:rFonts w:ascii="Times New Roman" w:eastAsiaTheme="minorEastAsia" w:hAnsi="Times New Roman" w:cs="Times New Roman"/>
          <w:color w:val="auto"/>
          <w:kern w:val="24"/>
        </w:rPr>
        <w:t xml:space="preserve">) Denetim kurulu üyeleri, genel kurul toplantısına çağırma yetkisi hariç olmak üzere kendilerine kanun ve </w:t>
      </w:r>
      <w:proofErr w:type="spellStart"/>
      <w:r w:rsidR="0014318F" w:rsidRPr="003C7D22">
        <w:rPr>
          <w:rFonts w:ascii="Times New Roman" w:eastAsiaTheme="minorEastAsia" w:hAnsi="Times New Roman" w:cs="Times New Roman"/>
          <w:color w:val="auto"/>
          <w:kern w:val="24"/>
        </w:rPr>
        <w:t>anasözleşme</w:t>
      </w:r>
      <w:proofErr w:type="spellEnd"/>
      <w:r w:rsidR="0014318F" w:rsidRPr="003C7D22">
        <w:rPr>
          <w:rFonts w:ascii="Times New Roman" w:eastAsiaTheme="minorEastAsia" w:hAnsi="Times New Roman" w:cs="Times New Roman"/>
          <w:color w:val="auto"/>
          <w:kern w:val="24"/>
        </w:rPr>
        <w:t xml:space="preserve"> ile verilen görev ve yetkileri, gerektiğinde tek başlarına da kullanabilirler.</w:t>
      </w:r>
    </w:p>
    <w:p w:rsidR="0014318F" w:rsidRPr="003C7D22" w:rsidRDefault="004A30FB" w:rsidP="0014318F">
      <w:pPr>
        <w:shd w:val="clear" w:color="auto" w:fill="FFFFFF" w:themeFill="background1"/>
        <w:ind w:firstLine="720"/>
        <w:jc w:val="both"/>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(5</w:t>
      </w:r>
      <w:r w:rsidR="0014318F" w:rsidRPr="003C7D22">
        <w:rPr>
          <w:rFonts w:ascii="Times New Roman" w:eastAsiaTheme="minorEastAsia" w:hAnsi="Times New Roman" w:cs="Times New Roman"/>
          <w:color w:val="auto"/>
          <w:kern w:val="24"/>
        </w:rPr>
        <w:t>) Denetim kurulu üyeleri, yönetim kurulu ve genel kurul toplantılarına katılırlar. Ancak, yönetim kurulu toplantılarında oy kullanamazlar.</w:t>
      </w:r>
    </w:p>
    <w:p w:rsidR="0014318F" w:rsidRPr="004A30FB" w:rsidRDefault="004A30FB" w:rsidP="004A30FB">
      <w:pPr>
        <w:shd w:val="clear" w:color="auto" w:fill="FFFFFF" w:themeFill="background1"/>
        <w:ind w:firstLine="720"/>
        <w:jc w:val="both"/>
        <w:rPr>
          <w:rFonts w:ascii="Times New Roman" w:eastAsiaTheme="minorEastAsia" w:hAnsi="Times New Roman" w:cs="Times New Roman"/>
          <w:color w:val="auto"/>
          <w:kern w:val="24"/>
        </w:rPr>
      </w:pPr>
      <w:bookmarkStart w:id="3" w:name="_Hlk97717628"/>
      <w:r>
        <w:rPr>
          <w:rFonts w:ascii="Times New Roman" w:eastAsiaTheme="minorEastAsia" w:hAnsi="Times New Roman" w:cs="Times New Roman"/>
          <w:color w:val="auto"/>
          <w:kern w:val="24"/>
        </w:rPr>
        <w:t>(6</w:t>
      </w:r>
      <w:r w:rsidR="0014318F" w:rsidRPr="003C7D22">
        <w:rPr>
          <w:rFonts w:ascii="Times New Roman" w:eastAsiaTheme="minorEastAsia" w:hAnsi="Times New Roman" w:cs="Times New Roman"/>
          <w:color w:val="auto"/>
          <w:kern w:val="24"/>
        </w:rPr>
        <w:t>) Denetim kurulu üyelerinin yapacağı denetim 1163 sayılı Kanunun 69 uncu maddesi gereğince çıkarılan Kooperatif ve Üst Kuruluşlarının Denetimine Dair Yönetmelik kapsamında yürütülür.</w:t>
      </w:r>
      <w:bookmarkEnd w:id="3"/>
    </w:p>
    <w:p w:rsidR="004A30FB" w:rsidRPr="00A92465" w:rsidRDefault="00B3617C" w:rsidP="004A30FB">
      <w:pPr>
        <w:shd w:val="clear" w:color="auto" w:fill="FFFFFF" w:themeFill="background1"/>
        <w:tabs>
          <w:tab w:val="left" w:pos="-1701"/>
        </w:tabs>
        <w:spacing w:before="120"/>
        <w:ind w:left="720"/>
        <w:jc w:val="both"/>
        <w:rPr>
          <w:rFonts w:ascii="Times New Roman" w:eastAsiaTheme="minorEastAsia" w:hAnsi="Times New Roman" w:cs="Times New Roman"/>
          <w:b/>
          <w:color w:val="auto"/>
          <w:kern w:val="24"/>
        </w:rPr>
      </w:pPr>
      <w:r>
        <w:rPr>
          <w:rFonts w:ascii="Times New Roman" w:hAnsi="Times New Roman" w:cs="Times New Roman"/>
          <w:color w:val="auto"/>
          <w:spacing w:val="-10"/>
        </w:rPr>
        <w:t xml:space="preserve"> </w:t>
      </w:r>
      <w:r w:rsidR="004A30FB" w:rsidRPr="00A92465">
        <w:rPr>
          <w:rFonts w:ascii="Times New Roman" w:eastAsiaTheme="minorEastAsia" w:hAnsi="Times New Roman" w:cs="Times New Roman"/>
          <w:b/>
          <w:color w:val="auto"/>
          <w:kern w:val="24"/>
        </w:rPr>
        <w:t>Dış Denetim</w:t>
      </w:r>
    </w:p>
    <w:p w:rsidR="004A30FB" w:rsidRPr="00A92465" w:rsidRDefault="004A30FB" w:rsidP="004A30FB">
      <w:pPr>
        <w:shd w:val="clear" w:color="auto" w:fill="FFFFFF" w:themeFill="background1"/>
        <w:tabs>
          <w:tab w:val="left" w:pos="-1701"/>
        </w:tabs>
        <w:ind w:left="720"/>
        <w:jc w:val="both"/>
        <w:rPr>
          <w:rFonts w:ascii="Times New Roman" w:eastAsiaTheme="minorEastAsia" w:hAnsi="Times New Roman" w:cs="Times New Roman"/>
          <w:b/>
          <w:color w:val="auto"/>
          <w:kern w:val="24"/>
        </w:rPr>
      </w:pPr>
      <w:r w:rsidRPr="00A92465">
        <w:rPr>
          <w:rFonts w:ascii="Times New Roman" w:eastAsiaTheme="minorEastAsia" w:hAnsi="Times New Roman" w:cs="Times New Roman"/>
          <w:b/>
          <w:color w:val="auto"/>
          <w:kern w:val="24"/>
        </w:rPr>
        <w:t>Konusu ve kapsamı</w:t>
      </w:r>
    </w:p>
    <w:p w:rsidR="004A30FB" w:rsidRPr="00A92465" w:rsidRDefault="004A30FB" w:rsidP="004A30FB">
      <w:pPr>
        <w:shd w:val="clear" w:color="auto" w:fill="FFFFFF" w:themeFill="background1"/>
        <w:ind w:firstLine="709"/>
        <w:jc w:val="both"/>
        <w:rPr>
          <w:rFonts w:ascii="Times New Roman" w:eastAsiaTheme="minorEastAsia" w:hAnsi="Times New Roman" w:cs="Times New Roman"/>
          <w:color w:val="auto"/>
          <w:kern w:val="24"/>
        </w:rPr>
      </w:pPr>
      <w:r w:rsidRPr="00A92465">
        <w:rPr>
          <w:rFonts w:ascii="Times New Roman" w:hAnsi="Times New Roman" w:cs="Times New Roman"/>
          <w:b/>
          <w:bCs/>
          <w:color w:val="auto"/>
        </w:rPr>
        <w:t xml:space="preserve">MADDE </w:t>
      </w:r>
      <w:r w:rsidR="007A2137">
        <w:rPr>
          <w:rFonts w:ascii="Times New Roman" w:hAnsi="Times New Roman" w:cs="Times New Roman"/>
          <w:b/>
          <w:bCs/>
          <w:color w:val="auto"/>
        </w:rPr>
        <w:t>27</w:t>
      </w:r>
      <w:r w:rsidRPr="00A92465">
        <w:rPr>
          <w:rFonts w:ascii="Times New Roman" w:hAnsi="Times New Roman" w:cs="Times New Roman"/>
          <w:b/>
          <w:bCs/>
          <w:color w:val="auto"/>
        </w:rPr>
        <w:t xml:space="preserve"> - </w:t>
      </w:r>
      <w:r w:rsidRPr="00A92465">
        <w:rPr>
          <w:rFonts w:ascii="Times New Roman" w:eastAsiaTheme="minorEastAsia" w:hAnsi="Times New Roman" w:cs="Times New Roman"/>
          <w:color w:val="auto"/>
          <w:kern w:val="24"/>
        </w:rPr>
        <w:t xml:space="preserve">(1) Birlik, 1163 sayılı Kanunun 69 uncu maddesi kapsamında çıkarılan </w:t>
      </w:r>
      <w:r w:rsidRPr="00A92465">
        <w:rPr>
          <w:rFonts w:ascii="Times New Roman" w:eastAsia="Calibri" w:hAnsi="Times New Roman" w:cs="Times New Roman"/>
          <w:color w:val="auto"/>
        </w:rPr>
        <w:t xml:space="preserve">01/02/2022 tarihli ve 31737 sayılı Resmi </w:t>
      </w:r>
      <w:proofErr w:type="spellStart"/>
      <w:r w:rsidRPr="00A92465">
        <w:rPr>
          <w:rFonts w:ascii="Times New Roman" w:eastAsia="Calibri" w:hAnsi="Times New Roman" w:cs="Times New Roman"/>
          <w:color w:val="auto"/>
        </w:rPr>
        <w:t>Gazete'de</w:t>
      </w:r>
      <w:proofErr w:type="spellEnd"/>
      <w:r w:rsidRPr="00A92465">
        <w:rPr>
          <w:rFonts w:ascii="Times New Roman" w:eastAsia="Calibri" w:hAnsi="Times New Roman" w:cs="Times New Roman"/>
          <w:color w:val="auto"/>
        </w:rPr>
        <w:t xml:space="preserve"> yayımlanan </w:t>
      </w:r>
      <w:r w:rsidRPr="00A92465">
        <w:rPr>
          <w:rFonts w:ascii="Times New Roman" w:eastAsiaTheme="minorEastAsia" w:hAnsi="Times New Roman" w:cs="Times New Roman"/>
          <w:color w:val="auto"/>
          <w:kern w:val="24"/>
        </w:rPr>
        <w:t xml:space="preserve">Kooperatif ve Üst Kuruluşlarının Denetimine Dair Yönetmelik kapsamında dış denetime tabidir. </w:t>
      </w:r>
    </w:p>
    <w:p w:rsidR="00C67A9B" w:rsidRPr="003C7D22" w:rsidRDefault="00C67A9B" w:rsidP="00D35531">
      <w:pPr>
        <w:autoSpaceDE w:val="0"/>
        <w:autoSpaceDN w:val="0"/>
        <w:adjustRightInd w:val="0"/>
        <w:jc w:val="center"/>
        <w:rPr>
          <w:rFonts w:ascii="Times New Roman" w:hAnsi="Times New Roman" w:cs="Times New Roman"/>
          <w:b/>
          <w:bCs/>
          <w:color w:val="auto"/>
          <w:spacing w:val="-10"/>
        </w:rPr>
      </w:pPr>
    </w:p>
    <w:p w:rsidR="00D35531" w:rsidRPr="003C7D22" w:rsidRDefault="002A1D39" w:rsidP="00D35531">
      <w:pPr>
        <w:autoSpaceDE w:val="0"/>
        <w:autoSpaceDN w:val="0"/>
        <w:adjustRightInd w:val="0"/>
        <w:jc w:val="center"/>
        <w:rPr>
          <w:rFonts w:ascii="Times New Roman" w:hAnsi="Times New Roman" w:cs="Times New Roman"/>
          <w:b/>
          <w:bCs/>
          <w:color w:val="auto"/>
          <w:spacing w:val="-10"/>
        </w:rPr>
      </w:pPr>
      <w:r w:rsidRPr="003C7D22">
        <w:rPr>
          <w:rFonts w:ascii="Times New Roman" w:hAnsi="Times New Roman" w:cs="Times New Roman"/>
          <w:b/>
          <w:bCs/>
          <w:color w:val="auto"/>
          <w:spacing w:val="-10"/>
        </w:rPr>
        <w:t xml:space="preserve">BEŞİNCİ </w:t>
      </w:r>
      <w:r w:rsidR="00D35531" w:rsidRPr="003C7D22">
        <w:rPr>
          <w:rFonts w:ascii="Times New Roman" w:hAnsi="Times New Roman" w:cs="Times New Roman"/>
          <w:b/>
          <w:bCs/>
          <w:color w:val="auto"/>
          <w:spacing w:val="-10"/>
        </w:rPr>
        <w:t>B Ö L Ü M</w:t>
      </w:r>
      <w:r w:rsidR="003C7D22" w:rsidRPr="003C7D22">
        <w:rPr>
          <w:rFonts w:ascii="Times New Roman" w:hAnsi="Times New Roman" w:cs="Times New Roman"/>
          <w:b/>
          <w:bCs/>
          <w:color w:val="auto"/>
          <w:spacing w:val="-10"/>
        </w:rPr>
        <w:t xml:space="preserve"> </w:t>
      </w:r>
    </w:p>
    <w:p w:rsidR="000F6CFC" w:rsidRDefault="007A2137" w:rsidP="007A2137">
      <w:pPr>
        <w:autoSpaceDE w:val="0"/>
        <w:autoSpaceDN w:val="0"/>
        <w:adjustRightInd w:val="0"/>
        <w:jc w:val="center"/>
        <w:rPr>
          <w:rFonts w:ascii="Times New Roman" w:hAnsi="Times New Roman" w:cs="Times New Roman"/>
          <w:b/>
          <w:bCs/>
          <w:color w:val="auto"/>
          <w:spacing w:val="-10"/>
        </w:rPr>
      </w:pPr>
      <w:r>
        <w:rPr>
          <w:rFonts w:ascii="Times New Roman" w:hAnsi="Times New Roman" w:cs="Times New Roman"/>
          <w:b/>
          <w:bCs/>
          <w:color w:val="auto"/>
          <w:spacing w:val="-10"/>
        </w:rPr>
        <w:t>Bütçe, Bilanço v</w:t>
      </w:r>
      <w:r w:rsidRPr="003C7D22">
        <w:rPr>
          <w:rFonts w:ascii="Times New Roman" w:hAnsi="Times New Roman" w:cs="Times New Roman"/>
          <w:b/>
          <w:bCs/>
          <w:color w:val="auto"/>
          <w:spacing w:val="-10"/>
        </w:rPr>
        <w:t>e Gelir - Gider Farkı Dağıtımı</w:t>
      </w:r>
    </w:p>
    <w:p w:rsidR="00C67A9B" w:rsidRPr="000F6CFC" w:rsidRDefault="007A2137" w:rsidP="007A2137">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Bütçe v</w:t>
      </w:r>
      <w:r w:rsidRPr="000F6CFC">
        <w:rPr>
          <w:rFonts w:ascii="Times New Roman" w:hAnsi="Times New Roman" w:cs="Times New Roman"/>
          <w:b/>
          <w:bCs/>
          <w:color w:val="auto"/>
          <w:spacing w:val="-10"/>
        </w:rPr>
        <w:t>e Bilanço</w:t>
      </w:r>
    </w:p>
    <w:p w:rsidR="007A2137" w:rsidRPr="007A2137" w:rsidRDefault="00D35531" w:rsidP="007A2137">
      <w:pPr>
        <w:autoSpaceDE w:val="0"/>
        <w:autoSpaceDN w:val="0"/>
        <w:adjustRightInd w:val="0"/>
        <w:ind w:firstLine="709"/>
        <w:jc w:val="both"/>
        <w:rPr>
          <w:rFonts w:ascii="Times New Roman" w:eastAsiaTheme="minorEastAsia" w:hAnsi="Times New Roman" w:cs="Times New Roman"/>
          <w:color w:val="auto"/>
          <w:kern w:val="24"/>
        </w:rPr>
      </w:pPr>
      <w:r w:rsidRPr="003C7D22">
        <w:rPr>
          <w:rFonts w:ascii="Times New Roman" w:hAnsi="Times New Roman" w:cs="Times New Roman"/>
          <w:b/>
          <w:bCs/>
          <w:color w:val="auto"/>
          <w:spacing w:val="-10"/>
        </w:rPr>
        <w:t>M</w:t>
      </w:r>
      <w:r w:rsidR="007A2137">
        <w:rPr>
          <w:rFonts w:ascii="Times New Roman" w:hAnsi="Times New Roman" w:cs="Times New Roman"/>
          <w:b/>
          <w:bCs/>
          <w:color w:val="auto"/>
          <w:spacing w:val="-10"/>
        </w:rPr>
        <w:t>ADDE</w:t>
      </w:r>
      <w:r w:rsidRPr="003C7D22">
        <w:rPr>
          <w:rFonts w:ascii="Times New Roman" w:hAnsi="Times New Roman" w:cs="Times New Roman"/>
          <w:b/>
          <w:bCs/>
          <w:color w:val="auto"/>
          <w:spacing w:val="-10"/>
        </w:rPr>
        <w:t xml:space="preserve"> </w:t>
      </w:r>
      <w:r w:rsidR="001348EA" w:rsidRPr="003C7D22">
        <w:rPr>
          <w:rFonts w:ascii="Times New Roman" w:hAnsi="Times New Roman" w:cs="Times New Roman"/>
          <w:b/>
          <w:bCs/>
          <w:color w:val="auto"/>
          <w:spacing w:val="-10"/>
        </w:rPr>
        <w:t>28</w:t>
      </w:r>
      <w:r w:rsidRPr="003C7D22">
        <w:rPr>
          <w:rFonts w:ascii="Times New Roman" w:hAnsi="Times New Roman" w:cs="Times New Roman"/>
          <w:b/>
          <w:bCs/>
          <w:color w:val="auto"/>
          <w:spacing w:val="-10"/>
        </w:rPr>
        <w:t xml:space="preserve">- </w:t>
      </w:r>
      <w:r w:rsidR="007A2137">
        <w:rPr>
          <w:rFonts w:ascii="Times New Roman" w:hAnsi="Times New Roman" w:cs="Times New Roman"/>
          <w:bCs/>
          <w:color w:val="auto"/>
          <w:spacing w:val="-10"/>
        </w:rPr>
        <w:t xml:space="preserve">(1) </w:t>
      </w:r>
      <w:r w:rsidRPr="007A2137">
        <w:rPr>
          <w:rFonts w:ascii="Times New Roman" w:eastAsiaTheme="minorEastAsia" w:hAnsi="Times New Roman" w:cs="Times New Roman"/>
          <w:color w:val="auto"/>
          <w:kern w:val="24"/>
        </w:rPr>
        <w:t xml:space="preserve">Yönetim kurulu elde edilecek gelirler ile yapılacak harcamaları tespit ederek bir yıllık </w:t>
      </w:r>
      <w:r w:rsidR="007A2137" w:rsidRPr="007A2137">
        <w:rPr>
          <w:rFonts w:ascii="Times New Roman" w:eastAsiaTheme="minorEastAsia" w:hAnsi="Times New Roman" w:cs="Times New Roman"/>
          <w:color w:val="auto"/>
          <w:kern w:val="24"/>
        </w:rPr>
        <w:t>gelir-gider bütçesini düzenler.</w:t>
      </w:r>
    </w:p>
    <w:p w:rsidR="007A2137" w:rsidRPr="007A2137" w:rsidRDefault="007A2137"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xml:space="preserve">(2) </w:t>
      </w:r>
      <w:r w:rsidR="00D35531" w:rsidRPr="007A2137">
        <w:rPr>
          <w:rFonts w:ascii="Times New Roman" w:eastAsiaTheme="minorEastAsia" w:hAnsi="Times New Roman" w:cs="Times New Roman"/>
          <w:color w:val="auto"/>
          <w:kern w:val="24"/>
        </w:rPr>
        <w:t>Birliğin gelir ve giderleri noterlikçe onaylı defterlere yazıldıktan sonra her ay mizan ve 31 Aralık tarihine göre yıllık bilanço düzenlenir.</w:t>
      </w:r>
    </w:p>
    <w:p w:rsidR="007A2137" w:rsidRPr="007A2137" w:rsidRDefault="007A2137"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xml:space="preserve">(3) </w:t>
      </w:r>
      <w:r w:rsidR="00D35531" w:rsidRPr="007A2137">
        <w:rPr>
          <w:rFonts w:ascii="Times New Roman" w:eastAsiaTheme="minorEastAsia" w:hAnsi="Times New Roman" w:cs="Times New Roman"/>
          <w:color w:val="auto"/>
          <w:kern w:val="24"/>
        </w:rPr>
        <w:t>Bütçe ile bilanço denetim kurulu üy</w:t>
      </w:r>
      <w:r w:rsidRPr="007A2137">
        <w:rPr>
          <w:rFonts w:ascii="Times New Roman" w:eastAsiaTheme="minorEastAsia" w:hAnsi="Times New Roman" w:cs="Times New Roman"/>
          <w:color w:val="auto"/>
          <w:kern w:val="24"/>
        </w:rPr>
        <w:t>eleri ile genel kurula sunulur.</w:t>
      </w:r>
    </w:p>
    <w:p w:rsidR="007A2137" w:rsidRPr="007A2137" w:rsidRDefault="007A2137"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xml:space="preserve">(4) </w:t>
      </w:r>
      <w:r w:rsidR="00D35531" w:rsidRPr="007A2137">
        <w:rPr>
          <w:rFonts w:ascii="Times New Roman" w:eastAsiaTheme="minorEastAsia" w:hAnsi="Times New Roman" w:cs="Times New Roman"/>
          <w:color w:val="auto"/>
          <w:kern w:val="24"/>
        </w:rPr>
        <w:t>Bakanlık ve Merkez Birliğince muhasebe ve bilanço örnekleri tespit edildiği takdirde Birlik hesapları ve bilanços</w:t>
      </w:r>
      <w:r w:rsidRPr="007A2137">
        <w:rPr>
          <w:rFonts w:ascii="Times New Roman" w:eastAsiaTheme="minorEastAsia" w:hAnsi="Times New Roman" w:cs="Times New Roman"/>
          <w:color w:val="auto"/>
          <w:kern w:val="24"/>
        </w:rPr>
        <w:t>u bu örneklere göre düzenlenir.</w:t>
      </w:r>
    </w:p>
    <w:p w:rsidR="000F6CFC" w:rsidRPr="007A2137" w:rsidRDefault="007A2137"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xml:space="preserve">(5) </w:t>
      </w:r>
      <w:r w:rsidR="00D35531" w:rsidRPr="007A2137">
        <w:rPr>
          <w:rFonts w:ascii="Times New Roman" w:eastAsiaTheme="minorEastAsia" w:hAnsi="Times New Roman" w:cs="Times New Roman"/>
          <w:color w:val="auto"/>
          <w:kern w:val="24"/>
        </w:rPr>
        <w:t>Merkez Birliğinin gelirleri; tesis, işletme ve iştirak, menkul ve gayrimenkul gelir ve iratlarından, ortakların katılım paylarından, kooperatif ve Birliklerden alınacak teftiş, denetim ve eğitim gelirleri ile diğer faaliyet gelirler</w:t>
      </w:r>
      <w:r>
        <w:rPr>
          <w:rFonts w:ascii="Times New Roman" w:eastAsiaTheme="minorEastAsia" w:hAnsi="Times New Roman" w:cs="Times New Roman"/>
          <w:color w:val="auto"/>
          <w:kern w:val="24"/>
        </w:rPr>
        <w:t>i ve banka faizlerinden oluşur.</w:t>
      </w:r>
    </w:p>
    <w:p w:rsidR="00C67A9B" w:rsidRPr="003C7D22" w:rsidRDefault="007A2137" w:rsidP="007A2137">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Gelir Gider Farkı v</w:t>
      </w:r>
      <w:r w:rsidRPr="003C7D22">
        <w:rPr>
          <w:rFonts w:ascii="Times New Roman" w:hAnsi="Times New Roman" w:cs="Times New Roman"/>
          <w:b/>
          <w:bCs/>
          <w:color w:val="auto"/>
          <w:spacing w:val="-10"/>
        </w:rPr>
        <w:t>e Dağıtımı</w:t>
      </w:r>
    </w:p>
    <w:p w:rsidR="00D35531" w:rsidRPr="007A2137" w:rsidRDefault="007A2137" w:rsidP="007A2137">
      <w:pPr>
        <w:autoSpaceDE w:val="0"/>
        <w:autoSpaceDN w:val="0"/>
        <w:adjustRightInd w:val="0"/>
        <w:ind w:firstLine="709"/>
        <w:jc w:val="both"/>
        <w:rPr>
          <w:rFonts w:ascii="Times New Roman" w:eastAsiaTheme="minorEastAsia" w:hAnsi="Times New Roman" w:cs="Times New Roman"/>
          <w:color w:val="auto"/>
          <w:kern w:val="24"/>
        </w:rPr>
      </w:pPr>
      <w:r w:rsidRPr="003C7D22">
        <w:rPr>
          <w:rFonts w:ascii="Times New Roman" w:hAnsi="Times New Roman" w:cs="Times New Roman"/>
          <w:b/>
          <w:bCs/>
          <w:color w:val="auto"/>
          <w:spacing w:val="-10"/>
        </w:rPr>
        <w:t>M</w:t>
      </w:r>
      <w:r>
        <w:rPr>
          <w:rFonts w:ascii="Times New Roman" w:hAnsi="Times New Roman" w:cs="Times New Roman"/>
          <w:b/>
          <w:bCs/>
          <w:color w:val="auto"/>
          <w:spacing w:val="-10"/>
        </w:rPr>
        <w:t>ADDE</w:t>
      </w:r>
      <w:r w:rsidRPr="003C7D22">
        <w:rPr>
          <w:rFonts w:ascii="Times New Roman" w:hAnsi="Times New Roman" w:cs="Times New Roman"/>
          <w:b/>
          <w:bCs/>
          <w:color w:val="auto"/>
          <w:spacing w:val="-10"/>
        </w:rPr>
        <w:t xml:space="preserve"> 29- </w:t>
      </w:r>
      <w:r w:rsidRPr="007A2137">
        <w:rPr>
          <w:rFonts w:ascii="Times New Roman" w:eastAsiaTheme="minorEastAsia" w:hAnsi="Times New Roman" w:cs="Times New Roman"/>
          <w:color w:val="auto"/>
          <w:kern w:val="24"/>
        </w:rPr>
        <w:t xml:space="preserve">(1) </w:t>
      </w:r>
      <w:r>
        <w:rPr>
          <w:rFonts w:ascii="Times New Roman" w:eastAsiaTheme="minorEastAsia" w:hAnsi="Times New Roman" w:cs="Times New Roman"/>
          <w:color w:val="auto"/>
          <w:kern w:val="24"/>
        </w:rPr>
        <w:t>Gelir – g</w:t>
      </w:r>
      <w:r w:rsidR="00D35531" w:rsidRPr="007A2137">
        <w:rPr>
          <w:rFonts w:ascii="Times New Roman" w:eastAsiaTheme="minorEastAsia" w:hAnsi="Times New Roman" w:cs="Times New Roman"/>
          <w:color w:val="auto"/>
          <w:kern w:val="24"/>
        </w:rPr>
        <w:t>ider farkı genel kurulca onaylanan yıllık bilançoya göre tespit edilir.</w:t>
      </w:r>
    </w:p>
    <w:p w:rsidR="00D35531" w:rsidRPr="007A2137" w:rsidRDefault="007A2137"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xml:space="preserve">(2) </w:t>
      </w:r>
      <w:r w:rsidR="00D35531" w:rsidRPr="007A2137">
        <w:rPr>
          <w:rFonts w:ascii="Times New Roman" w:eastAsiaTheme="minorEastAsia" w:hAnsi="Times New Roman" w:cs="Times New Roman"/>
          <w:color w:val="auto"/>
          <w:kern w:val="24"/>
        </w:rPr>
        <w:t xml:space="preserve">Merkez Birliği ortaklarına </w:t>
      </w:r>
      <w:proofErr w:type="spellStart"/>
      <w:r w:rsidR="00D35531" w:rsidRPr="007A2137">
        <w:rPr>
          <w:rFonts w:ascii="Times New Roman" w:eastAsiaTheme="minorEastAsia" w:hAnsi="Times New Roman" w:cs="Times New Roman"/>
          <w:color w:val="auto"/>
          <w:kern w:val="24"/>
        </w:rPr>
        <w:t>risturn</w:t>
      </w:r>
      <w:proofErr w:type="spellEnd"/>
      <w:r w:rsidR="00D35531" w:rsidRPr="007A2137">
        <w:rPr>
          <w:rFonts w:ascii="Times New Roman" w:eastAsiaTheme="minorEastAsia" w:hAnsi="Times New Roman" w:cs="Times New Roman"/>
          <w:color w:val="auto"/>
          <w:kern w:val="24"/>
        </w:rPr>
        <w:t xml:space="preserve"> dağıtmaz.</w:t>
      </w:r>
    </w:p>
    <w:p w:rsidR="00D35531" w:rsidRPr="007A2137" w:rsidRDefault="007A2137"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xml:space="preserve">(3) </w:t>
      </w:r>
      <w:r w:rsidR="00D35531" w:rsidRPr="007A2137">
        <w:rPr>
          <w:rFonts w:ascii="Times New Roman" w:eastAsiaTheme="minorEastAsia" w:hAnsi="Times New Roman" w:cs="Times New Roman"/>
          <w:color w:val="auto"/>
          <w:kern w:val="24"/>
        </w:rPr>
        <w:t>Gelir-Gider müspet farkının;</w:t>
      </w:r>
    </w:p>
    <w:p w:rsidR="00D35531" w:rsidRPr="007A2137" w:rsidRDefault="00D35531"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10’u Kanuni Yedek Akçeye,</w:t>
      </w:r>
    </w:p>
    <w:p w:rsidR="00D35531" w:rsidRPr="007A2137" w:rsidRDefault="00D35531"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10’u Fevkalade Yedek Akçeye,</w:t>
      </w:r>
    </w:p>
    <w:p w:rsidR="00D35531" w:rsidRPr="007A2137" w:rsidRDefault="00D35531"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80’i Geliştirme Fonuna,</w:t>
      </w:r>
    </w:p>
    <w:p w:rsidR="00D35531" w:rsidRPr="007A2137" w:rsidRDefault="00D35531" w:rsidP="007A2137">
      <w:pPr>
        <w:autoSpaceDE w:val="0"/>
        <w:autoSpaceDN w:val="0"/>
        <w:adjustRightInd w:val="0"/>
        <w:ind w:firstLine="709"/>
        <w:jc w:val="both"/>
        <w:rPr>
          <w:rFonts w:ascii="Times New Roman" w:eastAsiaTheme="minorEastAsia" w:hAnsi="Times New Roman" w:cs="Times New Roman"/>
          <w:color w:val="auto"/>
          <w:kern w:val="24"/>
        </w:rPr>
      </w:pPr>
      <w:proofErr w:type="gramStart"/>
      <w:r w:rsidRPr="007A2137">
        <w:rPr>
          <w:rFonts w:ascii="Times New Roman" w:eastAsiaTheme="minorEastAsia" w:hAnsi="Times New Roman" w:cs="Times New Roman"/>
          <w:color w:val="auto"/>
          <w:kern w:val="24"/>
        </w:rPr>
        <w:t>ayrılır</w:t>
      </w:r>
      <w:proofErr w:type="gramEnd"/>
      <w:r w:rsidRPr="007A2137">
        <w:rPr>
          <w:rFonts w:ascii="Times New Roman" w:eastAsiaTheme="minorEastAsia" w:hAnsi="Times New Roman" w:cs="Times New Roman"/>
          <w:color w:val="auto"/>
          <w:kern w:val="24"/>
        </w:rPr>
        <w:t>.</w:t>
      </w:r>
    </w:p>
    <w:p w:rsidR="007A2137" w:rsidRPr="007A2137" w:rsidRDefault="007A2137"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xml:space="preserve">(4) </w:t>
      </w:r>
      <w:r w:rsidR="00D35531" w:rsidRPr="007A2137">
        <w:rPr>
          <w:rFonts w:ascii="Times New Roman" w:eastAsiaTheme="minorEastAsia" w:hAnsi="Times New Roman" w:cs="Times New Roman"/>
          <w:color w:val="auto"/>
          <w:kern w:val="24"/>
        </w:rPr>
        <w:t>Geliştirme Fonu; Genel Kurula götürülecek tekliflere göre Merkez Birliğinin hizmetlerine ve gelişmesine yarayacak işlerde kullanılır.</w:t>
      </w:r>
    </w:p>
    <w:p w:rsidR="007A2137" w:rsidRPr="007A2137" w:rsidRDefault="007A2137"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xml:space="preserve">(5) </w:t>
      </w:r>
      <w:r w:rsidR="00D35531" w:rsidRPr="007A2137">
        <w:rPr>
          <w:rFonts w:ascii="Times New Roman" w:eastAsiaTheme="minorEastAsia" w:hAnsi="Times New Roman" w:cs="Times New Roman"/>
          <w:color w:val="auto"/>
          <w:kern w:val="24"/>
        </w:rPr>
        <w:t>Yedek akçeler ortaklara dağıtılamaz.</w:t>
      </w:r>
    </w:p>
    <w:p w:rsidR="007A2137" w:rsidRPr="007A2137" w:rsidRDefault="007A2137"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xml:space="preserve">(6) </w:t>
      </w:r>
      <w:r w:rsidR="00D35531" w:rsidRPr="007A2137">
        <w:rPr>
          <w:rFonts w:ascii="Times New Roman" w:eastAsiaTheme="minorEastAsia" w:hAnsi="Times New Roman" w:cs="Times New Roman"/>
          <w:color w:val="auto"/>
          <w:kern w:val="24"/>
        </w:rPr>
        <w:t>Sermaye üzerinden kazanç dağıtılamaz.</w:t>
      </w:r>
    </w:p>
    <w:p w:rsidR="00E75A04" w:rsidRPr="007A2137" w:rsidRDefault="007A2137" w:rsidP="007A2137">
      <w:pPr>
        <w:autoSpaceDE w:val="0"/>
        <w:autoSpaceDN w:val="0"/>
        <w:adjustRightInd w:val="0"/>
        <w:ind w:firstLine="709"/>
        <w:jc w:val="both"/>
        <w:rPr>
          <w:rFonts w:ascii="Times New Roman" w:eastAsiaTheme="minorEastAsia" w:hAnsi="Times New Roman" w:cs="Times New Roman"/>
          <w:color w:val="auto"/>
          <w:kern w:val="24"/>
        </w:rPr>
      </w:pPr>
      <w:r w:rsidRPr="007A2137">
        <w:rPr>
          <w:rFonts w:ascii="Times New Roman" w:eastAsiaTheme="minorEastAsia" w:hAnsi="Times New Roman" w:cs="Times New Roman"/>
          <w:color w:val="auto"/>
          <w:kern w:val="24"/>
        </w:rPr>
        <w:t xml:space="preserve">(7) </w:t>
      </w:r>
      <w:r w:rsidR="00D35531" w:rsidRPr="007A2137">
        <w:rPr>
          <w:rFonts w:ascii="Times New Roman" w:eastAsiaTheme="minorEastAsia" w:hAnsi="Times New Roman" w:cs="Times New Roman"/>
          <w:color w:val="auto"/>
          <w:kern w:val="24"/>
        </w:rPr>
        <w:t>Yönetim ve denetim kurulu üyelerine kazanç üzerinden pay verilemez.</w:t>
      </w:r>
    </w:p>
    <w:p w:rsidR="00E75A04" w:rsidRPr="003C7D22" w:rsidRDefault="00E75A04" w:rsidP="00E75A04">
      <w:pPr>
        <w:shd w:val="clear" w:color="auto" w:fill="FFFFFF" w:themeFill="background1"/>
        <w:spacing w:before="200"/>
        <w:ind w:firstLine="720"/>
        <w:jc w:val="both"/>
        <w:rPr>
          <w:rFonts w:ascii="Times New Roman" w:hAnsi="Times New Roman" w:cs="Times New Roman"/>
          <w:b/>
          <w:color w:val="auto"/>
        </w:rPr>
      </w:pPr>
      <w:r w:rsidRPr="003C7D22">
        <w:rPr>
          <w:rFonts w:ascii="Times New Roman" w:hAnsi="Times New Roman" w:cs="Times New Roman"/>
          <w:b/>
          <w:color w:val="auto"/>
        </w:rPr>
        <w:t>Defterler</w:t>
      </w:r>
    </w:p>
    <w:p w:rsidR="00E75A04" w:rsidRPr="003C7D22" w:rsidRDefault="00E75A04" w:rsidP="00E75A04">
      <w:pPr>
        <w:shd w:val="clear" w:color="auto" w:fill="FFFFFF" w:themeFill="background1"/>
        <w:ind w:firstLine="720"/>
        <w:jc w:val="both"/>
        <w:rPr>
          <w:rFonts w:ascii="Times New Roman" w:hAnsi="Times New Roman" w:cs="Times New Roman"/>
          <w:b/>
          <w:color w:val="auto"/>
        </w:rPr>
      </w:pPr>
      <w:r w:rsidRPr="003C7D22">
        <w:rPr>
          <w:rFonts w:ascii="Times New Roman" w:hAnsi="Times New Roman" w:cs="Times New Roman"/>
          <w:b/>
          <w:color w:val="auto"/>
        </w:rPr>
        <w:t>Tutulacak defterler</w:t>
      </w:r>
    </w:p>
    <w:p w:rsidR="00E75A04" w:rsidRPr="003C7D22" w:rsidRDefault="004739CD" w:rsidP="00E75A04">
      <w:pPr>
        <w:shd w:val="clear" w:color="auto" w:fill="FFFFFF" w:themeFill="background1"/>
        <w:ind w:firstLine="720"/>
        <w:jc w:val="both"/>
        <w:rPr>
          <w:rFonts w:ascii="Times New Roman" w:hAnsi="Times New Roman" w:cs="Times New Roman"/>
          <w:color w:val="auto"/>
        </w:rPr>
      </w:pPr>
      <w:r w:rsidRPr="003C7D22">
        <w:rPr>
          <w:rFonts w:ascii="Times New Roman" w:hAnsi="Times New Roman" w:cs="Times New Roman"/>
          <w:b/>
          <w:color w:val="auto"/>
        </w:rPr>
        <w:t>MADDE</w:t>
      </w:r>
      <w:r w:rsidR="00A66DFE" w:rsidRPr="003C7D22">
        <w:rPr>
          <w:rFonts w:ascii="Times New Roman" w:hAnsi="Times New Roman" w:cs="Times New Roman"/>
          <w:b/>
          <w:color w:val="auto"/>
        </w:rPr>
        <w:t xml:space="preserve"> 30</w:t>
      </w:r>
      <w:r w:rsidRPr="003C7D22">
        <w:rPr>
          <w:rFonts w:ascii="Times New Roman" w:hAnsi="Times New Roman" w:cs="Times New Roman"/>
          <w:b/>
          <w:color w:val="auto"/>
        </w:rPr>
        <w:t xml:space="preserve"> </w:t>
      </w:r>
      <w:r w:rsidR="00E75A04" w:rsidRPr="003C7D22">
        <w:rPr>
          <w:rFonts w:ascii="Times New Roman" w:hAnsi="Times New Roman" w:cs="Times New Roman"/>
          <w:b/>
          <w:color w:val="auto"/>
        </w:rPr>
        <w:t xml:space="preserve">- </w:t>
      </w:r>
      <w:r w:rsidR="00E75A04" w:rsidRPr="003C7D22">
        <w:rPr>
          <w:rFonts w:ascii="Times New Roman" w:hAnsi="Times New Roman" w:cs="Times New Roman"/>
          <w:bCs/>
          <w:color w:val="auto"/>
        </w:rPr>
        <w:t>(1)</w:t>
      </w:r>
      <w:r w:rsidR="0021424E" w:rsidRPr="003C7D22">
        <w:rPr>
          <w:rFonts w:ascii="Times New Roman" w:hAnsi="Times New Roman" w:cs="Times New Roman"/>
          <w:color w:val="auto"/>
        </w:rPr>
        <w:t xml:space="preserve"> A</w:t>
      </w:r>
      <w:r w:rsidR="00E75A04" w:rsidRPr="003C7D22">
        <w:rPr>
          <w:rFonts w:ascii="Times New Roman" w:hAnsi="Times New Roman" w:cs="Times New Roman"/>
          <w:color w:val="auto"/>
        </w:rPr>
        <w:t>şağıdaki defterlerin tutulması zorunludur:</w:t>
      </w:r>
    </w:p>
    <w:p w:rsidR="00E75A04" w:rsidRPr="003C7D22" w:rsidRDefault="00E75A04" w:rsidP="00E75A04">
      <w:pPr>
        <w:pStyle w:val="ListeParagraf"/>
        <w:widowControl w:val="0"/>
        <w:numPr>
          <w:ilvl w:val="0"/>
          <w:numId w:val="40"/>
        </w:numPr>
        <w:shd w:val="clear" w:color="auto" w:fill="FFFFFF" w:themeFill="background1"/>
        <w:tabs>
          <w:tab w:val="left" w:pos="993"/>
        </w:tabs>
        <w:autoSpaceDE w:val="0"/>
        <w:autoSpaceDN w:val="0"/>
        <w:adjustRightInd w:val="0"/>
        <w:ind w:left="709" w:firstLine="0"/>
        <w:contextualSpacing/>
        <w:jc w:val="both"/>
      </w:pPr>
      <w:r w:rsidRPr="003C7D22">
        <w:t xml:space="preserve">Yevmiye defteri, </w:t>
      </w:r>
    </w:p>
    <w:p w:rsidR="00E75A04" w:rsidRPr="003C7D22" w:rsidRDefault="00E75A04" w:rsidP="00E75A04">
      <w:pPr>
        <w:pStyle w:val="ListeParagraf"/>
        <w:widowControl w:val="0"/>
        <w:numPr>
          <w:ilvl w:val="0"/>
          <w:numId w:val="40"/>
        </w:numPr>
        <w:shd w:val="clear" w:color="auto" w:fill="FFFFFF" w:themeFill="background1"/>
        <w:tabs>
          <w:tab w:val="left" w:pos="993"/>
        </w:tabs>
        <w:autoSpaceDE w:val="0"/>
        <w:autoSpaceDN w:val="0"/>
        <w:adjustRightInd w:val="0"/>
        <w:ind w:left="709" w:firstLine="0"/>
        <w:contextualSpacing/>
        <w:jc w:val="both"/>
      </w:pPr>
      <w:r w:rsidRPr="003C7D22">
        <w:t>Defteri kebir,</w:t>
      </w:r>
    </w:p>
    <w:p w:rsidR="00E75A04" w:rsidRPr="003C7D22" w:rsidRDefault="00E75A04" w:rsidP="00E75A04">
      <w:pPr>
        <w:pStyle w:val="ListeParagraf"/>
        <w:widowControl w:val="0"/>
        <w:numPr>
          <w:ilvl w:val="0"/>
          <w:numId w:val="40"/>
        </w:numPr>
        <w:shd w:val="clear" w:color="auto" w:fill="FFFFFF" w:themeFill="background1"/>
        <w:tabs>
          <w:tab w:val="left" w:pos="993"/>
        </w:tabs>
        <w:autoSpaceDE w:val="0"/>
        <w:autoSpaceDN w:val="0"/>
        <w:adjustRightInd w:val="0"/>
        <w:ind w:left="709" w:firstLine="0"/>
        <w:contextualSpacing/>
        <w:jc w:val="both"/>
      </w:pPr>
      <w:r w:rsidRPr="003C7D22">
        <w:t xml:space="preserve">Envanter defteri, </w:t>
      </w:r>
    </w:p>
    <w:p w:rsidR="00E75A04" w:rsidRPr="003C7D22" w:rsidRDefault="00E75A04" w:rsidP="00E75A04">
      <w:pPr>
        <w:pStyle w:val="ListeParagraf"/>
        <w:shd w:val="clear" w:color="auto" w:fill="FFFFFF" w:themeFill="background1"/>
        <w:tabs>
          <w:tab w:val="left" w:pos="993"/>
        </w:tabs>
        <w:ind w:left="709"/>
        <w:jc w:val="both"/>
      </w:pPr>
      <w:r w:rsidRPr="003C7D22">
        <w:t>ç) Ortaklar/Pay defteri,</w:t>
      </w:r>
    </w:p>
    <w:p w:rsidR="00E75A04" w:rsidRPr="003C7D22" w:rsidRDefault="00E75A04" w:rsidP="00E75A04">
      <w:pPr>
        <w:pStyle w:val="ListeParagraf"/>
        <w:widowControl w:val="0"/>
        <w:numPr>
          <w:ilvl w:val="0"/>
          <w:numId w:val="40"/>
        </w:numPr>
        <w:shd w:val="clear" w:color="auto" w:fill="FFFFFF" w:themeFill="background1"/>
        <w:tabs>
          <w:tab w:val="left" w:pos="993"/>
        </w:tabs>
        <w:autoSpaceDE w:val="0"/>
        <w:autoSpaceDN w:val="0"/>
        <w:adjustRightInd w:val="0"/>
        <w:ind w:left="709" w:firstLine="0"/>
        <w:contextualSpacing/>
        <w:jc w:val="both"/>
      </w:pPr>
      <w:r w:rsidRPr="003C7D22">
        <w:t xml:space="preserve">Yönetim kurulu karar defteri, </w:t>
      </w:r>
    </w:p>
    <w:p w:rsidR="00E75A04" w:rsidRPr="003C7D22" w:rsidRDefault="00E75A04" w:rsidP="00E75A04">
      <w:pPr>
        <w:pStyle w:val="ListeParagraf"/>
        <w:widowControl w:val="0"/>
        <w:numPr>
          <w:ilvl w:val="0"/>
          <w:numId w:val="40"/>
        </w:numPr>
        <w:shd w:val="clear" w:color="auto" w:fill="FFFFFF" w:themeFill="background1"/>
        <w:tabs>
          <w:tab w:val="left" w:pos="993"/>
        </w:tabs>
        <w:autoSpaceDE w:val="0"/>
        <w:autoSpaceDN w:val="0"/>
        <w:adjustRightInd w:val="0"/>
        <w:ind w:left="709" w:firstLine="0"/>
        <w:contextualSpacing/>
        <w:jc w:val="both"/>
      </w:pPr>
      <w:r w:rsidRPr="003C7D22">
        <w:t>Genel kurul karar ve müzakere defteri.</w:t>
      </w:r>
    </w:p>
    <w:p w:rsidR="00E75A04" w:rsidRPr="003C7D22" w:rsidRDefault="00E75A04" w:rsidP="00E75A04">
      <w:pPr>
        <w:shd w:val="clear" w:color="auto" w:fill="FFFFFF" w:themeFill="background1"/>
        <w:ind w:firstLine="709"/>
        <w:jc w:val="both"/>
        <w:rPr>
          <w:color w:val="auto"/>
        </w:rPr>
      </w:pPr>
      <w:r w:rsidRPr="003C7D22">
        <w:rPr>
          <w:rFonts w:ascii="Times New Roman" w:hAnsi="Times New Roman" w:cs="Times New Roman"/>
          <w:bCs/>
          <w:color w:val="auto"/>
        </w:rPr>
        <w:t>(2)</w:t>
      </w:r>
      <w:r w:rsidR="0021424E" w:rsidRPr="003C7D22">
        <w:rPr>
          <w:rFonts w:ascii="Times New Roman" w:hAnsi="Times New Roman" w:cs="Times New Roman"/>
          <w:bCs/>
          <w:color w:val="auto"/>
        </w:rPr>
        <w:t xml:space="preserve"> B</w:t>
      </w:r>
      <w:r w:rsidRPr="003C7D22">
        <w:rPr>
          <w:rFonts w:ascii="Times New Roman" w:hAnsi="Times New Roman" w:cs="Times New Roman"/>
          <w:color w:val="auto"/>
        </w:rPr>
        <w:t>u defterlerden başka 6102 sayılı Kanunun 64 üncü maddesinin beşinci fıkrası gereği işin mahiyeti ve öneminin gerektirdiği diğer defterler de tutulur</w:t>
      </w:r>
      <w:r w:rsidRPr="003C7D22">
        <w:rPr>
          <w:color w:val="auto"/>
        </w:rPr>
        <w:t>.</w:t>
      </w:r>
    </w:p>
    <w:p w:rsidR="00E75A04" w:rsidRPr="003C7D22" w:rsidRDefault="00E75A04" w:rsidP="00E75A04">
      <w:pPr>
        <w:pStyle w:val="3-NormalYaz"/>
        <w:shd w:val="clear" w:color="auto" w:fill="FFFFFF" w:themeFill="background1"/>
        <w:tabs>
          <w:tab w:val="clear" w:pos="566"/>
          <w:tab w:val="left" w:pos="-2694"/>
        </w:tabs>
        <w:spacing w:before="120"/>
        <w:ind w:firstLine="709"/>
        <w:rPr>
          <w:rFonts w:hAnsi="Times New Roman"/>
          <w:b/>
          <w:sz w:val="24"/>
          <w:szCs w:val="24"/>
        </w:rPr>
      </w:pPr>
      <w:r w:rsidRPr="003C7D22">
        <w:rPr>
          <w:rFonts w:hAnsi="Times New Roman"/>
          <w:b/>
          <w:sz w:val="24"/>
          <w:szCs w:val="24"/>
        </w:rPr>
        <w:t>Saklama zorunluluğu</w:t>
      </w:r>
    </w:p>
    <w:p w:rsidR="00E75A04" w:rsidRPr="003C7D22" w:rsidRDefault="00E75A04" w:rsidP="00E75A04">
      <w:pPr>
        <w:pStyle w:val="3-NormalYaz"/>
        <w:shd w:val="clear" w:color="auto" w:fill="FFFFFF" w:themeFill="background1"/>
        <w:tabs>
          <w:tab w:val="clear" w:pos="566"/>
          <w:tab w:val="left" w:pos="-2694"/>
        </w:tabs>
        <w:ind w:firstLine="709"/>
        <w:rPr>
          <w:rFonts w:hAnsi="Times New Roman"/>
          <w:sz w:val="24"/>
          <w:szCs w:val="24"/>
        </w:rPr>
      </w:pPr>
      <w:r w:rsidRPr="003C7D22">
        <w:rPr>
          <w:rFonts w:hAnsi="Times New Roman"/>
          <w:b/>
          <w:sz w:val="24"/>
          <w:szCs w:val="24"/>
        </w:rPr>
        <w:t>MADDE</w:t>
      </w:r>
      <w:r w:rsidR="00A66DFE" w:rsidRPr="003C7D22">
        <w:rPr>
          <w:rFonts w:hAnsi="Times New Roman"/>
          <w:b/>
          <w:sz w:val="24"/>
          <w:szCs w:val="24"/>
        </w:rPr>
        <w:t xml:space="preserve"> 31</w:t>
      </w:r>
      <w:r w:rsidRPr="003C7D22">
        <w:rPr>
          <w:rFonts w:hAnsi="Times New Roman"/>
          <w:b/>
          <w:sz w:val="24"/>
          <w:szCs w:val="24"/>
        </w:rPr>
        <w:t xml:space="preserve"> -</w:t>
      </w:r>
      <w:r w:rsidRPr="003C7D22">
        <w:rPr>
          <w:rFonts w:hAnsi="Times New Roman"/>
          <w:sz w:val="24"/>
          <w:szCs w:val="24"/>
        </w:rPr>
        <w:t xml:space="preserve"> </w:t>
      </w:r>
      <w:r w:rsidRPr="003C7D22">
        <w:rPr>
          <w:bCs/>
          <w:sz w:val="24"/>
          <w:szCs w:val="24"/>
        </w:rPr>
        <w:t>(1)</w:t>
      </w:r>
      <w:r w:rsidRPr="003C7D22">
        <w:rPr>
          <w:b/>
          <w:bCs/>
          <w:sz w:val="24"/>
          <w:szCs w:val="24"/>
        </w:rPr>
        <w:t xml:space="preserve"> </w:t>
      </w:r>
      <w:r w:rsidR="0021424E" w:rsidRPr="003C7D22">
        <w:rPr>
          <w:rFonts w:hAnsi="Times New Roman"/>
          <w:sz w:val="24"/>
          <w:szCs w:val="24"/>
        </w:rPr>
        <w:t>Merkez Birliği</w:t>
      </w:r>
      <w:r w:rsidRPr="003C7D22">
        <w:rPr>
          <w:rFonts w:hAnsi="Times New Roman"/>
          <w:sz w:val="24"/>
          <w:szCs w:val="24"/>
        </w:rPr>
        <w:t>; tutmakla yükümlü olduğu ticari defterleri ve bu defterlere yapılan kayıtların dayandığı belgeleri sınıflandırılmış bir şekilde on yıl saklamakla yükümlüdür.</w:t>
      </w:r>
    </w:p>
    <w:p w:rsidR="00E75A04" w:rsidRPr="003C7D22" w:rsidRDefault="00E75A04" w:rsidP="00E75A04">
      <w:pPr>
        <w:pStyle w:val="3-NormalYaz"/>
        <w:shd w:val="clear" w:color="auto" w:fill="FFFFFF" w:themeFill="background1"/>
        <w:tabs>
          <w:tab w:val="clear" w:pos="566"/>
          <w:tab w:val="left" w:pos="-2694"/>
        </w:tabs>
        <w:ind w:firstLine="709"/>
        <w:rPr>
          <w:rFonts w:hAnsi="Times New Roman"/>
          <w:sz w:val="24"/>
          <w:szCs w:val="24"/>
        </w:rPr>
      </w:pPr>
      <w:r w:rsidRPr="003C7D22">
        <w:rPr>
          <w:bCs/>
          <w:sz w:val="24"/>
          <w:szCs w:val="24"/>
        </w:rPr>
        <w:t xml:space="preserve">(2) </w:t>
      </w:r>
      <w:r w:rsidRPr="003C7D22">
        <w:rPr>
          <w:rFonts w:hAnsi="Times New Roman"/>
          <w:sz w:val="24"/>
          <w:szCs w:val="24"/>
        </w:rPr>
        <w:t>213 sayılı Kanun ve ilgili mevzuat hükümleri mahfuz kalmak kaydıyla, tutulması zorunlu defterlere yapılan kayıtların dayandığı belgeler, okunur hale getirildiklerinde içerik olarak örtüşmeleri, saklama süresi boyunca her an ulaşılabilmeleri ve uygun bir süre içerisinde okunabilir hale getirilebilmeleri şartıyla görüntü veya veri taşıyıcılarda da saklanabilir.</w:t>
      </w:r>
    </w:p>
    <w:p w:rsidR="00E75A04" w:rsidRPr="003C7D22" w:rsidRDefault="00E75A04" w:rsidP="00E75A04">
      <w:pPr>
        <w:pStyle w:val="3-NormalYaz"/>
        <w:shd w:val="clear" w:color="auto" w:fill="FFFFFF" w:themeFill="background1"/>
        <w:tabs>
          <w:tab w:val="clear" w:pos="566"/>
          <w:tab w:val="left" w:pos="-2694"/>
        </w:tabs>
        <w:ind w:firstLine="709"/>
        <w:rPr>
          <w:rFonts w:hAnsi="Times New Roman"/>
          <w:sz w:val="24"/>
          <w:szCs w:val="24"/>
        </w:rPr>
      </w:pPr>
      <w:r w:rsidRPr="003C7D22">
        <w:rPr>
          <w:bCs/>
          <w:sz w:val="24"/>
          <w:szCs w:val="24"/>
        </w:rPr>
        <w:t>(3)</w:t>
      </w:r>
      <w:r w:rsidRPr="003C7D22">
        <w:rPr>
          <w:b/>
          <w:bCs/>
          <w:sz w:val="24"/>
          <w:szCs w:val="24"/>
        </w:rPr>
        <w:t xml:space="preserve"> </w:t>
      </w:r>
      <w:r w:rsidRPr="003C7D22">
        <w:rPr>
          <w:rFonts w:hAnsi="Times New Roman"/>
          <w:sz w:val="24"/>
          <w:szCs w:val="24"/>
        </w:rPr>
        <w:t>Saklama süresi, ticari defterlere son kaydın yapıldığı veya muhasebe belgelerinin oluştuğu takvim yılının bitişiyle başlar.</w:t>
      </w:r>
    </w:p>
    <w:p w:rsidR="00E75A04" w:rsidRPr="003C7D22" w:rsidRDefault="00E75A04" w:rsidP="00E75A04">
      <w:pPr>
        <w:pStyle w:val="3-NormalYaz"/>
        <w:shd w:val="clear" w:color="auto" w:fill="FFFFFF" w:themeFill="background1"/>
        <w:tabs>
          <w:tab w:val="clear" w:pos="566"/>
          <w:tab w:val="left" w:pos="-2694"/>
        </w:tabs>
        <w:ind w:firstLine="709"/>
        <w:rPr>
          <w:rFonts w:hAnsi="Times New Roman"/>
          <w:sz w:val="24"/>
          <w:szCs w:val="24"/>
        </w:rPr>
      </w:pPr>
      <w:r w:rsidRPr="003C7D22">
        <w:rPr>
          <w:bCs/>
          <w:sz w:val="24"/>
          <w:szCs w:val="24"/>
        </w:rPr>
        <w:t>(4)</w:t>
      </w:r>
      <w:r w:rsidRPr="003C7D22">
        <w:rPr>
          <w:b/>
          <w:bCs/>
          <w:sz w:val="24"/>
          <w:szCs w:val="24"/>
        </w:rPr>
        <w:t xml:space="preserve"> </w:t>
      </w:r>
      <w:r w:rsidR="0021424E" w:rsidRPr="003C7D22">
        <w:rPr>
          <w:rFonts w:hAnsi="Times New Roman"/>
          <w:sz w:val="24"/>
          <w:szCs w:val="24"/>
        </w:rPr>
        <w:t>Merkez Birliğinin</w:t>
      </w:r>
      <w:r w:rsidRPr="003C7D22">
        <w:rPr>
          <w:rFonts w:hAnsi="Times New Roman"/>
          <w:sz w:val="24"/>
          <w:szCs w:val="24"/>
        </w:rPr>
        <w:t xml:space="preserve"> saklamakla yükümlü olduğu defterler ve belgeler; yangın, su baskını veya yer sarsıntısı gibi bir afet veya hırsızlık sebebiyle ve kanuni saklama süresi içinde zıyaa uğrarsa tacir zıyaı öğrendiği tarihten itibaren </w:t>
      </w:r>
      <w:proofErr w:type="spellStart"/>
      <w:r w:rsidRPr="003C7D22">
        <w:rPr>
          <w:rFonts w:hAnsi="Times New Roman"/>
          <w:sz w:val="24"/>
          <w:szCs w:val="24"/>
        </w:rPr>
        <w:t>onbeş</w:t>
      </w:r>
      <w:proofErr w:type="spellEnd"/>
      <w:r w:rsidRPr="003C7D22">
        <w:rPr>
          <w:rFonts w:hAnsi="Times New Roman"/>
          <w:sz w:val="24"/>
          <w:szCs w:val="24"/>
        </w:rPr>
        <w:t xml:space="preserve"> gün içinde ticari işletmesinin bulunduğu yer yetkili mahkemesinden kendisine zayi belgesi verilmesini isteyebilir. Bu dava hasımsız açılır. Mahkeme gerekli gördüğü delillerin toplanmasını da emredebilir.</w:t>
      </w:r>
    </w:p>
    <w:p w:rsidR="00E75A04" w:rsidRPr="003C7D22" w:rsidRDefault="00E75A04" w:rsidP="00E75A04">
      <w:pPr>
        <w:shd w:val="clear" w:color="auto" w:fill="FFFFFF" w:themeFill="background1"/>
        <w:tabs>
          <w:tab w:val="left" w:pos="-2694"/>
        </w:tabs>
        <w:ind w:firstLine="709"/>
        <w:jc w:val="both"/>
        <w:rPr>
          <w:rFonts w:ascii="Times New Roman" w:hAnsi="Times New Roman" w:cs="Times New Roman"/>
          <w:color w:val="auto"/>
        </w:rPr>
      </w:pPr>
      <w:r w:rsidRPr="003C7D22">
        <w:rPr>
          <w:bCs/>
          <w:color w:val="auto"/>
        </w:rPr>
        <w:t>(5</w:t>
      </w:r>
      <w:r w:rsidRPr="003C7D22">
        <w:rPr>
          <w:rFonts w:ascii="Times New Roman" w:hAnsi="Times New Roman" w:cs="Times New Roman"/>
          <w:bCs/>
          <w:color w:val="auto"/>
        </w:rPr>
        <w:t xml:space="preserve">) </w:t>
      </w:r>
      <w:r w:rsidR="0021424E" w:rsidRPr="003C7D22">
        <w:rPr>
          <w:rFonts w:ascii="Times New Roman" w:hAnsi="Times New Roman" w:cs="Times New Roman"/>
          <w:bCs/>
          <w:color w:val="auto"/>
        </w:rPr>
        <w:t xml:space="preserve">Merkez </w:t>
      </w:r>
      <w:r w:rsidRPr="003C7D22">
        <w:rPr>
          <w:rFonts w:ascii="Times New Roman" w:hAnsi="Times New Roman" w:cs="Times New Roman"/>
          <w:bCs/>
          <w:color w:val="auto"/>
        </w:rPr>
        <w:t>Birliğin</w:t>
      </w:r>
      <w:r w:rsidR="0021424E" w:rsidRPr="003C7D22">
        <w:rPr>
          <w:rFonts w:ascii="Times New Roman" w:hAnsi="Times New Roman" w:cs="Times New Roman"/>
          <w:bCs/>
          <w:color w:val="auto"/>
        </w:rPr>
        <w:t>in</w:t>
      </w:r>
      <w:r w:rsidRPr="003C7D22">
        <w:rPr>
          <w:rFonts w:ascii="Times New Roman" w:hAnsi="Times New Roman" w:cs="Times New Roman"/>
          <w:bCs/>
          <w:color w:val="auto"/>
        </w:rPr>
        <w:t xml:space="preserve"> </w:t>
      </w:r>
      <w:r w:rsidRPr="003C7D22">
        <w:rPr>
          <w:rFonts w:ascii="Times New Roman" w:hAnsi="Times New Roman" w:cs="Times New Roman"/>
          <w:color w:val="auto"/>
        </w:rPr>
        <w:t xml:space="preserve">sona ermesi halinde ilgili belgeler 6102 sayılı Kanunun 82 </w:t>
      </w:r>
      <w:proofErr w:type="spellStart"/>
      <w:r w:rsidRPr="003C7D22">
        <w:rPr>
          <w:rFonts w:ascii="Times New Roman" w:hAnsi="Times New Roman" w:cs="Times New Roman"/>
          <w:color w:val="auto"/>
        </w:rPr>
        <w:t>nci</w:t>
      </w:r>
      <w:proofErr w:type="spellEnd"/>
      <w:r w:rsidRPr="003C7D22">
        <w:rPr>
          <w:rFonts w:ascii="Times New Roman" w:hAnsi="Times New Roman" w:cs="Times New Roman"/>
          <w:color w:val="auto"/>
        </w:rPr>
        <w:t xml:space="preserve"> maddesi uyarınca on yıl süre ile sulh hukuk mahkemesi tarafından saklanır.</w:t>
      </w:r>
    </w:p>
    <w:p w:rsidR="00E75A04" w:rsidRPr="003C7D22" w:rsidRDefault="00E75A04" w:rsidP="00E75A04">
      <w:pPr>
        <w:pStyle w:val="3-NormalYaz"/>
        <w:shd w:val="clear" w:color="auto" w:fill="FFFFFF" w:themeFill="background1"/>
        <w:tabs>
          <w:tab w:val="clear" w:pos="566"/>
          <w:tab w:val="left" w:pos="-2694"/>
        </w:tabs>
        <w:spacing w:before="120"/>
        <w:ind w:firstLine="709"/>
        <w:rPr>
          <w:rFonts w:hAnsi="Times New Roman"/>
          <w:b/>
          <w:sz w:val="24"/>
          <w:szCs w:val="24"/>
        </w:rPr>
      </w:pPr>
      <w:r w:rsidRPr="003C7D22">
        <w:rPr>
          <w:rFonts w:hAnsi="Times New Roman"/>
          <w:b/>
          <w:sz w:val="24"/>
          <w:szCs w:val="24"/>
        </w:rPr>
        <w:t>Açılış onayı yapılacak defterler ve onay zamanı</w:t>
      </w:r>
    </w:p>
    <w:p w:rsidR="00E75A04" w:rsidRPr="003C7D22" w:rsidRDefault="00E75A04" w:rsidP="00E75A04">
      <w:pPr>
        <w:pStyle w:val="3-NormalYaz"/>
        <w:shd w:val="clear" w:color="auto" w:fill="FFFFFF" w:themeFill="background1"/>
        <w:tabs>
          <w:tab w:val="clear" w:pos="566"/>
          <w:tab w:val="left" w:pos="-2694"/>
        </w:tabs>
        <w:ind w:firstLine="709"/>
        <w:rPr>
          <w:rFonts w:hAnsi="Times New Roman"/>
          <w:sz w:val="24"/>
          <w:szCs w:val="24"/>
        </w:rPr>
      </w:pPr>
      <w:r w:rsidRPr="003C7D22">
        <w:rPr>
          <w:rFonts w:hAnsi="Times New Roman"/>
          <w:b/>
          <w:sz w:val="24"/>
          <w:szCs w:val="24"/>
        </w:rPr>
        <w:t>MADDE</w:t>
      </w:r>
      <w:r w:rsidR="00A66DFE" w:rsidRPr="003C7D22">
        <w:rPr>
          <w:rFonts w:hAnsi="Times New Roman"/>
          <w:b/>
          <w:sz w:val="24"/>
          <w:szCs w:val="24"/>
        </w:rPr>
        <w:t xml:space="preserve"> </w:t>
      </w:r>
      <w:proofErr w:type="gramStart"/>
      <w:r w:rsidR="00A66DFE" w:rsidRPr="003C7D22">
        <w:rPr>
          <w:rFonts w:hAnsi="Times New Roman"/>
          <w:b/>
          <w:sz w:val="24"/>
          <w:szCs w:val="24"/>
        </w:rPr>
        <w:t>32</w:t>
      </w:r>
      <w:r w:rsidRPr="003C7D22">
        <w:rPr>
          <w:rFonts w:hAnsi="Times New Roman"/>
          <w:b/>
          <w:sz w:val="24"/>
          <w:szCs w:val="24"/>
        </w:rPr>
        <w:t xml:space="preserve"> -</w:t>
      </w:r>
      <w:proofErr w:type="gramEnd"/>
      <w:r w:rsidRPr="003C7D22">
        <w:rPr>
          <w:rFonts w:hAnsi="Times New Roman"/>
          <w:b/>
          <w:sz w:val="24"/>
          <w:szCs w:val="24"/>
        </w:rPr>
        <w:t xml:space="preserve"> </w:t>
      </w:r>
      <w:r w:rsidRPr="003C7D22">
        <w:rPr>
          <w:bCs/>
          <w:sz w:val="24"/>
          <w:szCs w:val="24"/>
        </w:rPr>
        <w:t>(1)</w:t>
      </w:r>
      <w:r w:rsidRPr="003C7D22">
        <w:rPr>
          <w:b/>
          <w:bCs/>
          <w:sz w:val="24"/>
          <w:szCs w:val="24"/>
        </w:rPr>
        <w:t xml:space="preserve"> </w:t>
      </w:r>
      <w:r w:rsidR="0031015E" w:rsidRPr="008F6AFC">
        <w:rPr>
          <w:bCs/>
          <w:sz w:val="24"/>
          <w:szCs w:val="24"/>
        </w:rPr>
        <w:t xml:space="preserve">Merkez </w:t>
      </w:r>
      <w:r w:rsidRPr="008F6AFC">
        <w:rPr>
          <w:rFonts w:hAnsi="Times New Roman"/>
          <w:sz w:val="24"/>
          <w:szCs w:val="24"/>
        </w:rPr>
        <w:t>Bir</w:t>
      </w:r>
      <w:r w:rsidRPr="003C7D22">
        <w:rPr>
          <w:rFonts w:hAnsi="Times New Roman"/>
          <w:sz w:val="24"/>
          <w:szCs w:val="24"/>
        </w:rPr>
        <w:t>liğin</w:t>
      </w:r>
      <w:r w:rsidR="0031015E" w:rsidRPr="003C7D22">
        <w:rPr>
          <w:rFonts w:hAnsi="Times New Roman"/>
          <w:sz w:val="24"/>
          <w:szCs w:val="24"/>
        </w:rPr>
        <w:t>in</w:t>
      </w:r>
      <w:r w:rsidRPr="003C7D22">
        <w:rPr>
          <w:rFonts w:hAnsi="Times New Roman"/>
          <w:sz w:val="24"/>
          <w:szCs w:val="24"/>
        </w:rPr>
        <w:t xml:space="preserve"> tutmakla yükümlü olduğu yevmiye defteri, defteri kebir, envanter defteri, pay/ortaklar defteri, yönetim kurulu karar defteri ile genel kurul toplantı ve müzakere defterinin açılış onayları, 6102 sayılı Kanunda belirtilen süreler dahilinde, bu Kanun ve ticari defterlerin tasdikine ilişkin diğer mevzuat uyarınca yapılır.</w:t>
      </w:r>
    </w:p>
    <w:p w:rsidR="00E75A04" w:rsidRPr="003C7D22" w:rsidRDefault="00E75A04" w:rsidP="00E75A04">
      <w:pPr>
        <w:pStyle w:val="3-NormalYaz"/>
        <w:shd w:val="clear" w:color="auto" w:fill="FFFFFF" w:themeFill="background1"/>
        <w:tabs>
          <w:tab w:val="clear" w:pos="566"/>
          <w:tab w:val="left" w:pos="-2694"/>
        </w:tabs>
        <w:ind w:firstLine="709"/>
        <w:rPr>
          <w:rFonts w:hAnsi="Times New Roman"/>
          <w:sz w:val="24"/>
          <w:szCs w:val="24"/>
        </w:rPr>
      </w:pPr>
      <w:r w:rsidRPr="003C7D22">
        <w:rPr>
          <w:bCs/>
          <w:sz w:val="24"/>
          <w:szCs w:val="24"/>
        </w:rPr>
        <w:t>(2)</w:t>
      </w:r>
      <w:r w:rsidRPr="003C7D22">
        <w:rPr>
          <w:b/>
          <w:bCs/>
          <w:sz w:val="24"/>
          <w:szCs w:val="24"/>
        </w:rPr>
        <w:t xml:space="preserve"> </w:t>
      </w:r>
      <w:r w:rsidRPr="003C7D22">
        <w:rPr>
          <w:rFonts w:hAnsi="Times New Roman"/>
          <w:sz w:val="24"/>
          <w:szCs w:val="24"/>
        </w:rPr>
        <w:t>Yevmiye defteri, defteri kebir, envanter defteri ile yönetim kurulu karar defterinin açılış onaylarının her hesap dönemi için yapılması zorunludur. Pay/ortaklar defteri ile genel kurul toplantı ve müzakere defteri yeterli yaprakları bulunmak kaydıyla izleyen hesap dönemlerinde de açılış onayı yaptırılmaksızın kullanılmaya devam edilebilir.</w:t>
      </w:r>
    </w:p>
    <w:p w:rsidR="00E75A04" w:rsidRPr="003C7D22" w:rsidRDefault="00E75A04" w:rsidP="00E75A04">
      <w:pPr>
        <w:pStyle w:val="3-NormalYaz"/>
        <w:shd w:val="clear" w:color="auto" w:fill="FFFFFF" w:themeFill="background1"/>
        <w:tabs>
          <w:tab w:val="clear" w:pos="566"/>
          <w:tab w:val="left" w:pos="-2694"/>
        </w:tabs>
        <w:ind w:firstLine="709"/>
        <w:rPr>
          <w:rFonts w:hAnsi="Times New Roman"/>
          <w:sz w:val="24"/>
          <w:szCs w:val="24"/>
        </w:rPr>
      </w:pPr>
      <w:r w:rsidRPr="003C7D22">
        <w:rPr>
          <w:bCs/>
          <w:sz w:val="24"/>
          <w:szCs w:val="24"/>
        </w:rPr>
        <w:t>(3)</w:t>
      </w:r>
      <w:r w:rsidRPr="003C7D22">
        <w:rPr>
          <w:b/>
          <w:bCs/>
          <w:sz w:val="24"/>
          <w:szCs w:val="24"/>
        </w:rPr>
        <w:t xml:space="preserve"> </w:t>
      </w:r>
      <w:r w:rsidRPr="003C7D22">
        <w:rPr>
          <w:rFonts w:hAnsi="Times New Roman"/>
          <w:sz w:val="24"/>
          <w:szCs w:val="24"/>
        </w:rPr>
        <w:t>Onaya tabi defterlerin hesap dönemi içinde dolması dolayısıyla veya başka sebeplerle yıl içinde yeni defter kullanmaya mecbur olanlar bunları kullanmaya başlamadan önce açılış onayı yaptırmak zorundadırlar.</w:t>
      </w:r>
    </w:p>
    <w:p w:rsidR="00E75A04" w:rsidRPr="003C7D22" w:rsidRDefault="00E75A04" w:rsidP="00E75A04">
      <w:pPr>
        <w:pStyle w:val="3-NormalYaz"/>
        <w:shd w:val="clear" w:color="auto" w:fill="FFFFFF" w:themeFill="background1"/>
        <w:tabs>
          <w:tab w:val="clear" w:pos="566"/>
          <w:tab w:val="left" w:pos="-2694"/>
        </w:tabs>
        <w:ind w:firstLine="709"/>
        <w:rPr>
          <w:rFonts w:hAnsi="Times New Roman"/>
          <w:sz w:val="24"/>
          <w:szCs w:val="24"/>
        </w:rPr>
      </w:pPr>
      <w:r w:rsidRPr="003C7D22">
        <w:rPr>
          <w:bCs/>
          <w:sz w:val="24"/>
          <w:szCs w:val="24"/>
        </w:rPr>
        <w:t>(4)</w:t>
      </w:r>
      <w:r w:rsidRPr="003C7D22">
        <w:rPr>
          <w:b/>
          <w:bCs/>
          <w:sz w:val="24"/>
          <w:szCs w:val="24"/>
        </w:rPr>
        <w:t xml:space="preserve"> </w:t>
      </w:r>
      <w:r w:rsidRPr="003C7D22">
        <w:rPr>
          <w:rFonts w:hAnsi="Times New Roman"/>
          <w:sz w:val="24"/>
          <w:szCs w:val="24"/>
        </w:rPr>
        <w:t>Pay/ortaklar defterinin yenilenmesinin gerektiği durumlarda açılış onayı yapılacak yeni defter, kullanımına son verilecek defterle veya zayi edilmişse zayi belgesi ile birlikte notere ibraz edilir. Yeni pay/ortaklar defterinin açılış onayının yapıldığı sırada noter, eski deftere veya zayi belgesine yeni pay defterinin açılış onayının yapıldığını tarih ve sayı belirtmek suretiyle şerh düşer. Eski defterde veya zayi belgesinde söz konusu şerhi gören noter tekrar bir açılış onayı yapamaz.</w:t>
      </w:r>
    </w:p>
    <w:p w:rsidR="00E75A04" w:rsidRPr="003C7D22" w:rsidRDefault="00E75A04" w:rsidP="00E75A04">
      <w:pPr>
        <w:pStyle w:val="3-NormalYaz"/>
        <w:shd w:val="clear" w:color="auto" w:fill="FFFFFF" w:themeFill="background1"/>
        <w:tabs>
          <w:tab w:val="clear" w:pos="566"/>
          <w:tab w:val="left" w:pos="-2694"/>
        </w:tabs>
        <w:spacing w:before="120"/>
        <w:ind w:firstLine="709"/>
        <w:rPr>
          <w:rFonts w:hAnsi="Times New Roman"/>
          <w:b/>
          <w:sz w:val="24"/>
          <w:szCs w:val="24"/>
        </w:rPr>
      </w:pPr>
      <w:r w:rsidRPr="003C7D22">
        <w:rPr>
          <w:rFonts w:hAnsi="Times New Roman"/>
          <w:b/>
          <w:sz w:val="24"/>
          <w:szCs w:val="24"/>
        </w:rPr>
        <w:t>Kapanış onayı yapılacak defterler ile onay zamanı ve şekli</w:t>
      </w:r>
    </w:p>
    <w:p w:rsidR="00E75A04" w:rsidRPr="003C7D22" w:rsidRDefault="00E75A04" w:rsidP="00E75A04">
      <w:pPr>
        <w:pStyle w:val="3-NormalYaz"/>
        <w:shd w:val="clear" w:color="auto" w:fill="FFFFFF" w:themeFill="background1"/>
        <w:tabs>
          <w:tab w:val="clear" w:pos="566"/>
          <w:tab w:val="left" w:pos="-2694"/>
        </w:tabs>
        <w:ind w:firstLine="709"/>
        <w:rPr>
          <w:rFonts w:hAnsi="Times New Roman"/>
          <w:sz w:val="24"/>
          <w:szCs w:val="24"/>
        </w:rPr>
      </w:pPr>
      <w:r w:rsidRPr="003C7D22">
        <w:rPr>
          <w:rFonts w:hAnsi="Times New Roman"/>
          <w:b/>
          <w:sz w:val="24"/>
          <w:szCs w:val="24"/>
        </w:rPr>
        <w:t>MADDE</w:t>
      </w:r>
      <w:r w:rsidR="00A66DFE" w:rsidRPr="003C7D22">
        <w:rPr>
          <w:rFonts w:hAnsi="Times New Roman"/>
          <w:b/>
          <w:sz w:val="24"/>
          <w:szCs w:val="24"/>
        </w:rPr>
        <w:t xml:space="preserve"> </w:t>
      </w:r>
      <w:proofErr w:type="gramStart"/>
      <w:r w:rsidR="00A66DFE" w:rsidRPr="003C7D22">
        <w:rPr>
          <w:rFonts w:hAnsi="Times New Roman"/>
          <w:b/>
          <w:sz w:val="24"/>
          <w:szCs w:val="24"/>
        </w:rPr>
        <w:t>33</w:t>
      </w:r>
      <w:r w:rsidR="004E236B" w:rsidRPr="003C7D22">
        <w:rPr>
          <w:rFonts w:hAnsi="Times New Roman"/>
          <w:b/>
          <w:sz w:val="24"/>
          <w:szCs w:val="24"/>
        </w:rPr>
        <w:t xml:space="preserve"> </w:t>
      </w:r>
      <w:r w:rsidRPr="003C7D22">
        <w:rPr>
          <w:rFonts w:hAnsi="Times New Roman"/>
          <w:b/>
          <w:sz w:val="24"/>
          <w:szCs w:val="24"/>
        </w:rPr>
        <w:t xml:space="preserve"> -</w:t>
      </w:r>
      <w:proofErr w:type="gramEnd"/>
      <w:r w:rsidRPr="003C7D22">
        <w:rPr>
          <w:rFonts w:hAnsi="Times New Roman"/>
          <w:b/>
          <w:sz w:val="24"/>
          <w:szCs w:val="24"/>
        </w:rPr>
        <w:t xml:space="preserve"> </w:t>
      </w:r>
      <w:r w:rsidRPr="003C7D22">
        <w:rPr>
          <w:bCs/>
          <w:sz w:val="24"/>
          <w:szCs w:val="24"/>
        </w:rPr>
        <w:t>(1)</w:t>
      </w:r>
      <w:r w:rsidRPr="003C7D22">
        <w:rPr>
          <w:b/>
          <w:bCs/>
          <w:sz w:val="24"/>
          <w:szCs w:val="24"/>
        </w:rPr>
        <w:t xml:space="preserve"> </w:t>
      </w:r>
      <w:r w:rsidRPr="003C7D22">
        <w:rPr>
          <w:rFonts w:hAnsi="Times New Roman"/>
          <w:sz w:val="24"/>
          <w:szCs w:val="24"/>
        </w:rPr>
        <w:t xml:space="preserve">Yevmiye defteri ile yönetim kurulu karar defteri 6102 sayılı Kanunun </w:t>
      </w:r>
      <w:r w:rsidRPr="003C7D22">
        <w:rPr>
          <w:rFonts w:eastAsiaTheme="minorEastAsia" w:hAnsi="Times New Roman"/>
          <w:kern w:val="24"/>
          <w:sz w:val="24"/>
          <w:szCs w:val="24"/>
          <w:lang w:eastAsia="tr-TR"/>
        </w:rPr>
        <w:t>64 üncü maddesinin üçüncü fıkrasında</w:t>
      </w:r>
      <w:r w:rsidRPr="003C7D22">
        <w:rPr>
          <w:rFonts w:hAnsi="Times New Roman"/>
          <w:sz w:val="24"/>
          <w:szCs w:val="24"/>
        </w:rPr>
        <w:t xml:space="preserve"> belirlenen süreler dahilinde notere ibraz edilip, son kaydın altına noterce “Görülmüştür” ibaresi yazılarak mühür ve imza ile onaylanması zorunludur.</w:t>
      </w:r>
    </w:p>
    <w:p w:rsidR="00E75A04" w:rsidRPr="003C7D22" w:rsidRDefault="00E75A04" w:rsidP="00E75A04">
      <w:pPr>
        <w:pStyle w:val="3-NormalYaz"/>
        <w:shd w:val="clear" w:color="auto" w:fill="FFFFFF" w:themeFill="background1"/>
        <w:tabs>
          <w:tab w:val="clear" w:pos="566"/>
          <w:tab w:val="left" w:pos="-2694"/>
        </w:tabs>
        <w:spacing w:before="120"/>
        <w:ind w:firstLine="709"/>
        <w:rPr>
          <w:rFonts w:hAnsi="Times New Roman"/>
          <w:b/>
          <w:sz w:val="24"/>
          <w:szCs w:val="24"/>
        </w:rPr>
      </w:pPr>
      <w:r w:rsidRPr="003C7D22">
        <w:rPr>
          <w:rFonts w:hAnsi="Times New Roman"/>
          <w:b/>
          <w:sz w:val="24"/>
          <w:szCs w:val="24"/>
        </w:rPr>
        <w:t>Onay yenileme</w:t>
      </w:r>
    </w:p>
    <w:p w:rsidR="00E75A04" w:rsidRPr="003C7D22" w:rsidRDefault="00E75A04" w:rsidP="00E75A04">
      <w:pPr>
        <w:pStyle w:val="3-NormalYaz"/>
        <w:shd w:val="clear" w:color="auto" w:fill="FFFFFF" w:themeFill="background1"/>
        <w:tabs>
          <w:tab w:val="clear" w:pos="566"/>
          <w:tab w:val="left" w:pos="-2694"/>
          <w:tab w:val="left" w:pos="708"/>
        </w:tabs>
        <w:ind w:firstLine="709"/>
        <w:rPr>
          <w:rFonts w:hAnsi="Times New Roman"/>
          <w:sz w:val="24"/>
          <w:szCs w:val="24"/>
        </w:rPr>
      </w:pPr>
      <w:r w:rsidRPr="003C7D22">
        <w:rPr>
          <w:rFonts w:hAnsi="Times New Roman"/>
          <w:b/>
          <w:sz w:val="24"/>
          <w:szCs w:val="24"/>
        </w:rPr>
        <w:t>MADDE</w:t>
      </w:r>
      <w:r w:rsidR="00A66DFE" w:rsidRPr="003C7D22">
        <w:rPr>
          <w:rFonts w:hAnsi="Times New Roman"/>
          <w:b/>
          <w:sz w:val="24"/>
          <w:szCs w:val="24"/>
        </w:rPr>
        <w:t xml:space="preserve"> </w:t>
      </w:r>
      <w:proofErr w:type="gramStart"/>
      <w:r w:rsidR="00A66DFE" w:rsidRPr="003C7D22">
        <w:rPr>
          <w:rFonts w:hAnsi="Times New Roman"/>
          <w:b/>
          <w:sz w:val="24"/>
          <w:szCs w:val="24"/>
        </w:rPr>
        <w:t>34</w:t>
      </w:r>
      <w:r w:rsidR="004E236B" w:rsidRPr="003C7D22">
        <w:rPr>
          <w:rFonts w:hAnsi="Times New Roman"/>
          <w:b/>
          <w:sz w:val="24"/>
          <w:szCs w:val="24"/>
        </w:rPr>
        <w:t xml:space="preserve"> </w:t>
      </w:r>
      <w:r w:rsidRPr="003C7D22">
        <w:rPr>
          <w:rFonts w:hAnsi="Times New Roman"/>
          <w:b/>
          <w:sz w:val="24"/>
          <w:szCs w:val="24"/>
        </w:rPr>
        <w:t xml:space="preserve"> -</w:t>
      </w:r>
      <w:proofErr w:type="gramEnd"/>
      <w:r w:rsidRPr="003C7D22">
        <w:rPr>
          <w:rFonts w:hAnsi="Times New Roman"/>
          <w:sz w:val="24"/>
          <w:szCs w:val="24"/>
        </w:rPr>
        <w:t xml:space="preserve"> </w:t>
      </w:r>
      <w:r w:rsidRPr="003C7D22">
        <w:rPr>
          <w:bCs/>
          <w:sz w:val="24"/>
          <w:szCs w:val="24"/>
        </w:rPr>
        <w:t>(1)</w:t>
      </w:r>
      <w:r w:rsidRPr="003C7D22">
        <w:rPr>
          <w:b/>
          <w:bCs/>
          <w:sz w:val="24"/>
          <w:szCs w:val="24"/>
        </w:rPr>
        <w:t xml:space="preserve"> </w:t>
      </w:r>
      <w:r w:rsidRPr="003C7D22">
        <w:rPr>
          <w:rFonts w:hAnsi="Times New Roman"/>
          <w:sz w:val="24"/>
          <w:szCs w:val="24"/>
        </w:rPr>
        <w:t>Yönetim kurulu karar defteri, yevmiye defteri, envanter defteri ve defteri kebir yeterli yaprakları bulunması halinde yeni hesap döneminin ilk ayı içerisinde onay yenilemek suretiyle kullanılmaya devam edilebilir.</w:t>
      </w:r>
    </w:p>
    <w:p w:rsidR="00E75A04" w:rsidRPr="003C7D22" w:rsidRDefault="00E75A04" w:rsidP="00E75A04">
      <w:pPr>
        <w:pStyle w:val="3-NormalYaz"/>
        <w:shd w:val="clear" w:color="auto" w:fill="FFFFFF" w:themeFill="background1"/>
        <w:tabs>
          <w:tab w:val="clear" w:pos="566"/>
          <w:tab w:val="left" w:pos="-2694"/>
          <w:tab w:val="left" w:pos="708"/>
        </w:tabs>
        <w:ind w:firstLine="709"/>
        <w:rPr>
          <w:rFonts w:hAnsi="Times New Roman"/>
          <w:sz w:val="24"/>
          <w:szCs w:val="24"/>
        </w:rPr>
      </w:pPr>
      <w:r w:rsidRPr="003C7D22">
        <w:rPr>
          <w:bCs/>
          <w:sz w:val="24"/>
          <w:szCs w:val="24"/>
        </w:rPr>
        <w:t>(2)</w:t>
      </w:r>
      <w:r w:rsidRPr="003C7D22">
        <w:rPr>
          <w:b/>
          <w:bCs/>
          <w:sz w:val="24"/>
          <w:szCs w:val="24"/>
        </w:rPr>
        <w:t xml:space="preserve"> </w:t>
      </w:r>
      <w:r w:rsidRPr="003C7D22">
        <w:rPr>
          <w:rFonts w:hAnsi="Times New Roman"/>
          <w:sz w:val="24"/>
          <w:szCs w:val="24"/>
        </w:rPr>
        <w:t>Onay yenilemede defterlerin türü değiştirilemez.</w:t>
      </w:r>
    </w:p>
    <w:p w:rsidR="00593E00" w:rsidRPr="00FD0377" w:rsidRDefault="00593E00" w:rsidP="000716C6">
      <w:pPr>
        <w:autoSpaceDE w:val="0"/>
        <w:autoSpaceDN w:val="0"/>
        <w:adjustRightInd w:val="0"/>
        <w:rPr>
          <w:rFonts w:ascii="Times New Roman" w:hAnsi="Times New Roman" w:cs="Times New Roman"/>
          <w:b/>
          <w:bCs/>
          <w:color w:val="FF0000"/>
          <w:spacing w:val="-10"/>
        </w:rPr>
      </w:pPr>
    </w:p>
    <w:p w:rsidR="004E236B" w:rsidRDefault="004E236B" w:rsidP="00D35531">
      <w:pPr>
        <w:autoSpaceDE w:val="0"/>
        <w:autoSpaceDN w:val="0"/>
        <w:adjustRightInd w:val="0"/>
        <w:jc w:val="both"/>
        <w:rPr>
          <w:rFonts w:ascii="Times New Roman" w:hAnsi="Times New Roman" w:cs="Times New Roman"/>
          <w:color w:val="FF0000"/>
          <w:spacing w:val="-10"/>
        </w:rPr>
      </w:pPr>
    </w:p>
    <w:p w:rsidR="004E236B" w:rsidRPr="007A2137" w:rsidRDefault="004E236B" w:rsidP="004E236B">
      <w:pPr>
        <w:autoSpaceDE w:val="0"/>
        <w:autoSpaceDN w:val="0"/>
        <w:adjustRightInd w:val="0"/>
        <w:jc w:val="center"/>
        <w:rPr>
          <w:rFonts w:ascii="Times New Roman" w:hAnsi="Times New Roman" w:cs="Times New Roman"/>
          <w:b/>
          <w:color w:val="auto"/>
          <w:spacing w:val="-10"/>
        </w:rPr>
      </w:pPr>
      <w:r w:rsidRPr="007A2137">
        <w:rPr>
          <w:rFonts w:ascii="Times New Roman" w:hAnsi="Times New Roman" w:cs="Times New Roman"/>
          <w:b/>
          <w:color w:val="auto"/>
          <w:spacing w:val="-10"/>
        </w:rPr>
        <w:t xml:space="preserve">YEDİNCİ BÖLÜM </w:t>
      </w:r>
    </w:p>
    <w:p w:rsidR="000F6CFC" w:rsidRPr="003C7D22" w:rsidRDefault="003D1893" w:rsidP="007A2137">
      <w:pPr>
        <w:autoSpaceDE w:val="0"/>
        <w:autoSpaceDN w:val="0"/>
        <w:adjustRightInd w:val="0"/>
        <w:jc w:val="center"/>
        <w:rPr>
          <w:rFonts w:ascii="Times New Roman" w:hAnsi="Times New Roman" w:cs="Times New Roman"/>
          <w:b/>
          <w:bCs/>
          <w:color w:val="auto"/>
          <w:spacing w:val="-10"/>
        </w:rPr>
      </w:pPr>
      <w:r>
        <w:rPr>
          <w:rFonts w:ascii="Times New Roman" w:hAnsi="Times New Roman" w:cs="Times New Roman"/>
          <w:b/>
          <w:bCs/>
          <w:color w:val="auto"/>
          <w:spacing w:val="-10"/>
        </w:rPr>
        <w:t>Kooperatif v</w:t>
      </w:r>
      <w:r w:rsidRPr="003C7D22">
        <w:rPr>
          <w:rFonts w:ascii="Times New Roman" w:hAnsi="Times New Roman" w:cs="Times New Roman"/>
          <w:b/>
          <w:bCs/>
          <w:color w:val="auto"/>
          <w:spacing w:val="-10"/>
        </w:rPr>
        <w:t>e Birli</w:t>
      </w:r>
      <w:r>
        <w:rPr>
          <w:rFonts w:ascii="Times New Roman" w:hAnsi="Times New Roman" w:cs="Times New Roman"/>
          <w:b/>
          <w:bCs/>
          <w:color w:val="auto"/>
          <w:spacing w:val="-10"/>
        </w:rPr>
        <w:t>klerin Yükümlülükleri, Denetim v</w:t>
      </w:r>
      <w:r w:rsidRPr="003C7D22">
        <w:rPr>
          <w:rFonts w:ascii="Times New Roman" w:hAnsi="Times New Roman" w:cs="Times New Roman"/>
          <w:b/>
          <w:bCs/>
          <w:color w:val="auto"/>
          <w:spacing w:val="-10"/>
        </w:rPr>
        <w:t>e Eğitim Fonları Yönetimi</w:t>
      </w:r>
    </w:p>
    <w:p w:rsidR="000716C6" w:rsidRDefault="000716C6" w:rsidP="00735839">
      <w:pPr>
        <w:autoSpaceDE w:val="0"/>
        <w:autoSpaceDN w:val="0"/>
        <w:adjustRightInd w:val="0"/>
        <w:spacing w:before="120" w:after="120"/>
        <w:ind w:firstLine="709"/>
        <w:jc w:val="both"/>
        <w:rPr>
          <w:rFonts w:ascii="Times New Roman" w:hAnsi="Times New Roman" w:cs="Times New Roman"/>
          <w:b/>
          <w:bCs/>
          <w:color w:val="auto"/>
          <w:spacing w:val="-10"/>
        </w:rPr>
      </w:pPr>
    </w:p>
    <w:p w:rsidR="004E236B" w:rsidRPr="000F6CFC" w:rsidRDefault="004E236B" w:rsidP="00735839">
      <w:pPr>
        <w:autoSpaceDE w:val="0"/>
        <w:autoSpaceDN w:val="0"/>
        <w:adjustRightInd w:val="0"/>
        <w:spacing w:before="120" w:after="120"/>
        <w:ind w:firstLine="709"/>
        <w:jc w:val="both"/>
        <w:rPr>
          <w:rFonts w:ascii="Times New Roman" w:hAnsi="Times New Roman" w:cs="Times New Roman"/>
          <w:b/>
          <w:bCs/>
          <w:color w:val="auto"/>
          <w:spacing w:val="-10"/>
        </w:rPr>
      </w:pPr>
      <w:r w:rsidRPr="003C7D22">
        <w:rPr>
          <w:rFonts w:ascii="Times New Roman" w:hAnsi="Times New Roman" w:cs="Times New Roman"/>
          <w:b/>
          <w:bCs/>
          <w:color w:val="auto"/>
          <w:spacing w:val="-10"/>
        </w:rPr>
        <w:t>Kooperatiflerin Alacakları Masraf Karşılığı, Fon Katılım Payları, Ücret, Diğer Gider Katılım Payları ve Ortakların Ödeyec</w:t>
      </w:r>
      <w:r w:rsidR="007A2137">
        <w:rPr>
          <w:rFonts w:ascii="Times New Roman" w:hAnsi="Times New Roman" w:cs="Times New Roman"/>
          <w:b/>
          <w:bCs/>
          <w:color w:val="auto"/>
          <w:spacing w:val="-10"/>
        </w:rPr>
        <w:t>eği Üst Kuruluş Katılım Payları</w:t>
      </w:r>
    </w:p>
    <w:p w:rsidR="00735839" w:rsidRPr="00735839" w:rsidRDefault="00D35531"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0F6CFC">
        <w:rPr>
          <w:rFonts w:ascii="Times New Roman" w:hAnsi="Times New Roman" w:cs="Times New Roman"/>
          <w:b/>
          <w:bCs/>
          <w:color w:val="auto"/>
          <w:spacing w:val="-10"/>
        </w:rPr>
        <w:t>M</w:t>
      </w:r>
      <w:r w:rsidR="007A2137">
        <w:rPr>
          <w:rFonts w:ascii="Times New Roman" w:hAnsi="Times New Roman" w:cs="Times New Roman"/>
          <w:b/>
          <w:bCs/>
          <w:color w:val="auto"/>
          <w:spacing w:val="-10"/>
        </w:rPr>
        <w:t>ADDE</w:t>
      </w:r>
      <w:r w:rsidRPr="000F6CFC">
        <w:rPr>
          <w:rFonts w:ascii="Times New Roman" w:hAnsi="Times New Roman" w:cs="Times New Roman"/>
          <w:b/>
          <w:bCs/>
          <w:color w:val="auto"/>
          <w:spacing w:val="-10"/>
        </w:rPr>
        <w:t xml:space="preserve"> </w:t>
      </w:r>
      <w:r w:rsidR="0094286F" w:rsidRPr="0094286F">
        <w:rPr>
          <w:rFonts w:ascii="Times New Roman" w:hAnsi="Times New Roman" w:cs="Times New Roman"/>
          <w:b/>
          <w:bCs/>
          <w:color w:val="auto"/>
          <w:spacing w:val="-10"/>
        </w:rPr>
        <w:t>35</w:t>
      </w:r>
      <w:r w:rsidRPr="000F6CFC">
        <w:rPr>
          <w:rFonts w:ascii="Times New Roman" w:hAnsi="Times New Roman" w:cs="Times New Roman"/>
          <w:b/>
          <w:bCs/>
          <w:color w:val="auto"/>
          <w:spacing w:val="-10"/>
        </w:rPr>
        <w:t xml:space="preserve">- </w:t>
      </w:r>
      <w:r w:rsidR="007A2137" w:rsidRPr="00735839">
        <w:rPr>
          <w:rFonts w:ascii="Times New Roman" w:hAnsi="Times New Roman" w:cs="Times New Roman"/>
          <w:bCs/>
          <w:color w:val="auto"/>
          <w:spacing w:val="-10"/>
        </w:rPr>
        <w:t>(1)</w:t>
      </w:r>
      <w:r w:rsidR="007A2137">
        <w:rPr>
          <w:rFonts w:ascii="Times New Roman" w:hAnsi="Times New Roman" w:cs="Times New Roman"/>
          <w:b/>
          <w:bCs/>
          <w:color w:val="auto"/>
          <w:spacing w:val="-10"/>
        </w:rPr>
        <w:t xml:space="preserve"> </w:t>
      </w:r>
      <w:r w:rsidRPr="00735839">
        <w:rPr>
          <w:rFonts w:ascii="Times New Roman" w:eastAsia="ヒラギノ明朝 Pro W3" w:hAnsi="Times New Roman" w:cs="Times New Roman"/>
          <w:color w:val="auto"/>
          <w:lang w:eastAsia="en-US"/>
        </w:rPr>
        <w:t>Kooperatiflerin ortaklarına kullandırdıkları krediler ile bankalara verdikleri kefaletten ve gördükleri diğer hizmetlerden dolayı ortaklardan alacağı senelik masraf karşılığı kredinin %3’ünü, ortakların ödeyeceği üst kuruluşlara katılım payı ise yarısı Birliğe yarısı da Merkez Birliğine verilmek kaydıyla kredinin %1’ini geçmemek üzere Merkez Birliğ</w:t>
      </w:r>
      <w:r w:rsidR="00735839" w:rsidRPr="00735839">
        <w:rPr>
          <w:rFonts w:ascii="Times New Roman" w:eastAsia="ヒラギノ明朝 Pro W3" w:hAnsi="Times New Roman" w:cs="Times New Roman"/>
          <w:color w:val="auto"/>
          <w:lang w:eastAsia="en-US"/>
        </w:rPr>
        <w:t>i Yönetim Kurulunca belirlenir.</w:t>
      </w:r>
    </w:p>
    <w:p w:rsidR="00735839"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(2) </w:t>
      </w:r>
      <w:r w:rsidR="00D35531" w:rsidRPr="00735839">
        <w:rPr>
          <w:rFonts w:ascii="Times New Roman" w:eastAsia="ヒラギノ明朝 Pro W3" w:hAnsi="Times New Roman" w:cs="Times New Roman"/>
          <w:color w:val="auto"/>
          <w:lang w:eastAsia="en-US"/>
        </w:rPr>
        <w:t>Kooperatiflerce kullandırılan ya da kefalet verilen kredilerden dolayı ortakların ödeyeceği üst kuruluşlara katılım payı kredinin kullandırıldığı veya kefaletin verildiği gün bankaca üst kurul</w:t>
      </w:r>
      <w:r w:rsidRPr="00735839">
        <w:rPr>
          <w:rFonts w:ascii="Times New Roman" w:eastAsia="ヒラギノ明朝 Pro W3" w:hAnsi="Times New Roman" w:cs="Times New Roman"/>
          <w:color w:val="auto"/>
          <w:lang w:eastAsia="en-US"/>
        </w:rPr>
        <w:t>uşların hesaplarına gönderilir.</w:t>
      </w:r>
    </w:p>
    <w:p w:rsidR="000F6CFC"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(3) </w:t>
      </w:r>
      <w:r w:rsidR="00D35531" w:rsidRPr="00735839">
        <w:rPr>
          <w:rFonts w:ascii="Times New Roman" w:eastAsia="ヒラギノ明朝 Pro W3" w:hAnsi="Times New Roman" w:cs="Times New Roman"/>
          <w:color w:val="auto"/>
          <w:lang w:eastAsia="en-US"/>
        </w:rPr>
        <w:t>Kooperatiflerin ortaklarından alacakları ücret ve diğer katılım payları ile fon katılım payları kooperatif genel kurulunca belirlenir.</w:t>
      </w:r>
    </w:p>
    <w:p w:rsidR="00C67A9B" w:rsidRPr="000F6CFC" w:rsidRDefault="00735839" w:rsidP="00735839">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Denetim v</w:t>
      </w:r>
      <w:r w:rsidRPr="000F6CFC">
        <w:rPr>
          <w:rFonts w:ascii="Times New Roman" w:hAnsi="Times New Roman" w:cs="Times New Roman"/>
          <w:b/>
          <w:bCs/>
          <w:color w:val="auto"/>
          <w:spacing w:val="-10"/>
        </w:rPr>
        <w:t>e Eğitim</w:t>
      </w:r>
    </w:p>
    <w:p w:rsidR="00735839" w:rsidRPr="00735839" w:rsidRDefault="00D35531"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0F6CFC">
        <w:rPr>
          <w:rFonts w:ascii="Times New Roman" w:hAnsi="Times New Roman" w:cs="Times New Roman"/>
          <w:b/>
          <w:bCs/>
          <w:color w:val="auto"/>
          <w:spacing w:val="-10"/>
        </w:rPr>
        <w:t>M</w:t>
      </w:r>
      <w:r w:rsidR="00735839">
        <w:rPr>
          <w:rFonts w:ascii="Times New Roman" w:hAnsi="Times New Roman" w:cs="Times New Roman"/>
          <w:b/>
          <w:bCs/>
          <w:color w:val="auto"/>
          <w:spacing w:val="-10"/>
        </w:rPr>
        <w:t>ADDE</w:t>
      </w:r>
      <w:r w:rsidR="0094286F">
        <w:rPr>
          <w:rFonts w:ascii="Times New Roman" w:hAnsi="Times New Roman" w:cs="Times New Roman"/>
          <w:b/>
          <w:bCs/>
          <w:color w:val="auto"/>
          <w:spacing w:val="-10"/>
        </w:rPr>
        <w:t xml:space="preserve"> </w:t>
      </w:r>
      <w:r w:rsidR="00A66DFE" w:rsidRPr="0094286F">
        <w:rPr>
          <w:rFonts w:ascii="Times New Roman" w:hAnsi="Times New Roman" w:cs="Times New Roman"/>
          <w:b/>
          <w:bCs/>
          <w:color w:val="auto"/>
          <w:spacing w:val="-10"/>
        </w:rPr>
        <w:t>36</w:t>
      </w:r>
      <w:r w:rsidRPr="0094286F">
        <w:rPr>
          <w:rFonts w:ascii="Times New Roman" w:hAnsi="Times New Roman" w:cs="Times New Roman"/>
          <w:b/>
          <w:bCs/>
          <w:color w:val="auto"/>
          <w:spacing w:val="-10"/>
        </w:rPr>
        <w:t xml:space="preserve">- </w:t>
      </w:r>
      <w:r w:rsidR="00735839" w:rsidRPr="00735839">
        <w:rPr>
          <w:rFonts w:ascii="Times New Roman" w:hAnsi="Times New Roman" w:cs="Times New Roman"/>
          <w:bCs/>
          <w:color w:val="auto"/>
          <w:spacing w:val="-10"/>
        </w:rPr>
        <w:t>(</w:t>
      </w:r>
      <w:r w:rsidR="00735839" w:rsidRPr="00735839">
        <w:rPr>
          <w:rFonts w:ascii="Times New Roman" w:eastAsia="ヒラギノ明朝 Pro W3" w:hAnsi="Times New Roman" w:cs="Times New Roman"/>
          <w:color w:val="auto"/>
          <w:lang w:eastAsia="en-US"/>
        </w:rPr>
        <w:t xml:space="preserve">1) </w:t>
      </w:r>
      <w:r w:rsidR="004E236B" w:rsidRPr="00735839">
        <w:rPr>
          <w:rFonts w:ascii="Times New Roman" w:eastAsia="ヒラギノ明朝 Pro W3" w:hAnsi="Times New Roman" w:cs="Times New Roman"/>
          <w:color w:val="auto"/>
          <w:lang w:eastAsia="en-US"/>
        </w:rPr>
        <w:t xml:space="preserve">1163 sayılı </w:t>
      </w:r>
      <w:r w:rsidRPr="00735839">
        <w:rPr>
          <w:rFonts w:ascii="Times New Roman" w:eastAsia="ヒラギノ明朝 Pro W3" w:hAnsi="Times New Roman" w:cs="Times New Roman"/>
          <w:color w:val="auto"/>
          <w:lang w:eastAsia="en-US"/>
        </w:rPr>
        <w:t>Kooperatifler Kanununun 75. Maddesine göre denetim, eğitim ve öğretim işleri Merkez Birliğince yapılır.</w:t>
      </w:r>
    </w:p>
    <w:p w:rsidR="00735839"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(2) </w:t>
      </w:r>
      <w:r w:rsidR="00D35531" w:rsidRPr="00735839">
        <w:rPr>
          <w:rFonts w:ascii="Times New Roman" w:eastAsia="ヒラギノ明朝 Pro W3" w:hAnsi="Times New Roman" w:cs="Times New Roman"/>
          <w:color w:val="auto"/>
          <w:lang w:eastAsia="en-US"/>
        </w:rPr>
        <w:t>Bu görevlerden başka; yeni kurulan kooperatif ve birliklerin yöneticilerine, kısa süreli eğitim verilir. Bu kuruluşların muhasebe ve muamele işlerini kurmada yardımcı olunur.</w:t>
      </w:r>
    </w:p>
    <w:p w:rsidR="00735839"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(3) </w:t>
      </w:r>
      <w:r w:rsidR="00D35531" w:rsidRPr="00735839">
        <w:rPr>
          <w:rFonts w:ascii="Times New Roman" w:eastAsia="ヒラギノ明朝 Pro W3" w:hAnsi="Times New Roman" w:cs="Times New Roman"/>
          <w:color w:val="auto"/>
          <w:lang w:eastAsia="en-US"/>
        </w:rPr>
        <w:t>Yukarıdaki görevlerin yapılması ve kuruluşların sağlıklı bir biçimde işlemesi için, Birlikler ve kooperatifler yapılacak masraflara aşağıdaki şekilde iştirak ederler.</w:t>
      </w:r>
    </w:p>
    <w:p w:rsidR="00735839"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(4) </w:t>
      </w:r>
      <w:r w:rsidR="00D35531" w:rsidRPr="00735839">
        <w:rPr>
          <w:rFonts w:ascii="Times New Roman" w:eastAsia="ヒラギノ明朝 Pro W3" w:hAnsi="Times New Roman" w:cs="Times New Roman"/>
          <w:color w:val="auto"/>
          <w:lang w:eastAsia="en-US"/>
        </w:rPr>
        <w:t>Koo</w:t>
      </w:r>
      <w:r w:rsidR="00B60635" w:rsidRPr="00735839">
        <w:rPr>
          <w:rFonts w:ascii="Times New Roman" w:eastAsia="ヒラギノ明朝 Pro W3" w:hAnsi="Times New Roman" w:cs="Times New Roman"/>
          <w:color w:val="auto"/>
          <w:lang w:eastAsia="en-US"/>
        </w:rPr>
        <w:t>peratifler, her yılın sonundaki</w:t>
      </w:r>
      <w:r w:rsidR="004C2E45" w:rsidRPr="00735839">
        <w:rPr>
          <w:rFonts w:ascii="Times New Roman" w:eastAsia="ヒラギノ明朝 Pro W3" w:hAnsi="Times New Roman" w:cs="Times New Roman"/>
          <w:color w:val="auto"/>
          <w:lang w:eastAsia="en-US"/>
        </w:rPr>
        <w:t xml:space="preserve"> </w:t>
      </w:r>
      <w:r w:rsidR="00D35531" w:rsidRPr="00735839">
        <w:rPr>
          <w:rFonts w:ascii="Times New Roman" w:eastAsia="ヒラギノ明朝 Pro W3" w:hAnsi="Times New Roman" w:cs="Times New Roman"/>
          <w:color w:val="auto"/>
          <w:lang w:eastAsia="en-US"/>
        </w:rPr>
        <w:t xml:space="preserve">plasman </w:t>
      </w:r>
      <w:proofErr w:type="spellStart"/>
      <w:r w:rsidR="00D35531" w:rsidRPr="00735839">
        <w:rPr>
          <w:rFonts w:ascii="Times New Roman" w:eastAsia="ヒラギノ明朝 Pro W3" w:hAnsi="Times New Roman" w:cs="Times New Roman"/>
          <w:color w:val="auto"/>
          <w:lang w:eastAsia="en-US"/>
        </w:rPr>
        <w:t>yekünlerinin</w:t>
      </w:r>
      <w:proofErr w:type="spellEnd"/>
      <w:r w:rsidR="00D35531" w:rsidRPr="00735839">
        <w:rPr>
          <w:rFonts w:ascii="Times New Roman" w:eastAsia="ヒラギノ明朝 Pro W3" w:hAnsi="Times New Roman" w:cs="Times New Roman"/>
          <w:color w:val="auto"/>
          <w:lang w:eastAsia="en-US"/>
        </w:rPr>
        <w:t xml:space="preserve"> belli bir oranını, o yılın denetim ve eğitim giderlerine katılım payı olarak Merkez Birliği hesabına öderler. Bu oran Merkez Birliği Yönetim Kurulunun teklifi ve Merkez Birliği Genel Kurulunun onayı ile belirlenir. Kooperatifler bu katılım paylarını Merkez Birliği Genel Kurul kararını izleyen yılın en geç ikinci ayı sonuna kadar Merkez Birliği hesabına öderler.</w:t>
      </w:r>
    </w:p>
    <w:p w:rsidR="00593E00"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(5)</w:t>
      </w:r>
      <w:r w:rsidR="00D35531" w:rsidRPr="00735839">
        <w:rPr>
          <w:rFonts w:ascii="Times New Roman" w:eastAsia="ヒラギノ明朝 Pro W3" w:hAnsi="Times New Roman" w:cs="Times New Roman"/>
          <w:color w:val="auto"/>
          <w:lang w:eastAsia="en-US"/>
        </w:rPr>
        <w:t xml:space="preserve"> Birliklerin ödeyecekleri katılım payları, birliklerin ortak kooperatif sayıları esas alınarak, Merkez Birliği Yönetim Kurulunun teklifi ve Merkez Birliği Genel Kurulunun kararı ile tespit edilir. Birlikler bu katılım paylarını Merkez Birliği Genel Kurul kararını izleyen yılın en geç ikinci ayı sonuna kadar Merkez Birliği hesabına öderler.</w:t>
      </w:r>
    </w:p>
    <w:p w:rsidR="00C67A9B" w:rsidRPr="000F6CFC" w:rsidRDefault="00735839" w:rsidP="00735839">
      <w:pPr>
        <w:autoSpaceDE w:val="0"/>
        <w:autoSpaceDN w:val="0"/>
        <w:adjustRightInd w:val="0"/>
        <w:spacing w:before="120" w:after="120"/>
        <w:ind w:firstLine="709"/>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Güçlendirme</w:t>
      </w:r>
      <w:r>
        <w:rPr>
          <w:rFonts w:ascii="Times New Roman" w:hAnsi="Times New Roman" w:cs="Times New Roman"/>
          <w:b/>
          <w:bCs/>
          <w:color w:val="auto"/>
          <w:spacing w:val="-10"/>
        </w:rPr>
        <w:t xml:space="preserve"> v</w:t>
      </w:r>
      <w:r w:rsidRPr="000F6CFC">
        <w:rPr>
          <w:rFonts w:ascii="Times New Roman" w:hAnsi="Times New Roman" w:cs="Times New Roman"/>
          <w:b/>
          <w:bCs/>
          <w:color w:val="auto"/>
          <w:spacing w:val="-10"/>
        </w:rPr>
        <w:t>e Risk Fonu</w:t>
      </w:r>
    </w:p>
    <w:p w:rsidR="00735839" w:rsidRPr="00735839" w:rsidRDefault="0094286F" w:rsidP="00735839">
      <w:pPr>
        <w:autoSpaceDE w:val="0"/>
        <w:autoSpaceDN w:val="0"/>
        <w:adjustRightInd w:val="0"/>
        <w:ind w:firstLine="709"/>
        <w:jc w:val="both"/>
        <w:rPr>
          <w:rFonts w:ascii="Times New Roman" w:eastAsia="ヒラギノ明朝 Pro W3" w:hAnsi="Times New Roman" w:cs="Times New Roman"/>
          <w:color w:val="auto"/>
          <w:lang w:eastAsia="en-US"/>
        </w:rPr>
      </w:pPr>
      <w:r>
        <w:rPr>
          <w:rFonts w:ascii="Times New Roman" w:hAnsi="Times New Roman" w:cs="Times New Roman"/>
          <w:b/>
          <w:bCs/>
          <w:color w:val="auto"/>
          <w:spacing w:val="-10"/>
        </w:rPr>
        <w:t>M</w:t>
      </w:r>
      <w:r w:rsidR="00735839">
        <w:rPr>
          <w:rFonts w:ascii="Times New Roman" w:hAnsi="Times New Roman" w:cs="Times New Roman"/>
          <w:b/>
          <w:bCs/>
          <w:color w:val="auto"/>
          <w:spacing w:val="-10"/>
        </w:rPr>
        <w:t>ADDE 37</w:t>
      </w:r>
      <w:r w:rsidR="00735839" w:rsidRPr="00735839">
        <w:rPr>
          <w:rFonts w:ascii="Times New Roman" w:eastAsia="ヒラギノ明朝 Pro W3" w:hAnsi="Times New Roman" w:cs="Times New Roman"/>
          <w:color w:val="auto"/>
          <w:lang w:eastAsia="en-US"/>
        </w:rPr>
        <w:t xml:space="preserve">- (1) </w:t>
      </w:r>
      <w:r w:rsidR="00D35531" w:rsidRPr="00735839">
        <w:rPr>
          <w:rFonts w:ascii="Times New Roman" w:eastAsia="ヒラギノ明朝 Pro W3" w:hAnsi="Times New Roman" w:cs="Times New Roman"/>
          <w:color w:val="auto"/>
          <w:lang w:eastAsia="en-US"/>
        </w:rPr>
        <w:t>Para ve Kredi Kurulunun 20.10.1988 tarih ve 88/31 sayılı kararı ile kurulan, Esnaf ve Sanatkârlar Kredi ve Kefalet Kooperatiflerini Güçlendirme Fonu ile Esnaf ve Sanatkârlar Kredi ve Kefalet Kooperatiflerinin vermiş oldukları hizmet ve imkânların artırılması, Kooperatiflerin Bloke Sermayeleri ve Esnaf ve Sanatkârlar Kredi ve Kefalet Kooperatiflerini Güçlendirme Fonunun yetersiz kalması halinde, kooperatif ortaklarının vadesinde ödenmeyen kredi taksitleri anaparalarının ödenmesi amacıyla 26.06.2005 tarihli Merkez Birliği Genel Kurul Kararıyla kurulan Risk Fonunun bütün işleri kooperatifler adına Merkez Birliğince takip edilir.</w:t>
      </w:r>
    </w:p>
    <w:p w:rsidR="00735839"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(2) </w:t>
      </w:r>
      <w:r w:rsidR="00D35531" w:rsidRPr="00735839">
        <w:rPr>
          <w:rFonts w:ascii="Times New Roman" w:eastAsia="ヒラギノ明朝 Pro W3" w:hAnsi="Times New Roman" w:cs="Times New Roman"/>
          <w:color w:val="auto"/>
          <w:lang w:eastAsia="en-US"/>
        </w:rPr>
        <w:t>Merkez Birliği Yönetim Kurulu bu fonlarla ilgili her türlü kararı almaya ve t</w:t>
      </w:r>
      <w:r w:rsidRPr="00735839">
        <w:rPr>
          <w:rFonts w:ascii="Times New Roman" w:eastAsia="ヒラギノ明朝 Pro W3" w:hAnsi="Times New Roman" w:cs="Times New Roman"/>
          <w:color w:val="auto"/>
          <w:lang w:eastAsia="en-US"/>
        </w:rPr>
        <w:t>asarrufta bulunmaya yetkilidir.</w:t>
      </w:r>
    </w:p>
    <w:p w:rsidR="00735839"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(3) </w:t>
      </w:r>
      <w:r w:rsidR="00D35531" w:rsidRPr="00735839">
        <w:rPr>
          <w:rFonts w:ascii="Times New Roman" w:eastAsia="ヒラギノ明朝 Pro W3" w:hAnsi="Times New Roman" w:cs="Times New Roman"/>
          <w:color w:val="auto"/>
          <w:lang w:eastAsia="en-US"/>
        </w:rPr>
        <w:t>Her kooperatifin Bankada bloke edilmiş sermayesine verilen faizlerin yarısı bankaca kooperatifin mevduat hesabına, diğer yarısı ise Güçlendirme Fonu Hesabına aktarılır.</w:t>
      </w:r>
    </w:p>
    <w:p w:rsidR="00735839"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(4) </w:t>
      </w:r>
      <w:r w:rsidR="00D35531" w:rsidRPr="00735839">
        <w:rPr>
          <w:rFonts w:ascii="Times New Roman" w:eastAsia="ヒラギノ明朝 Pro W3" w:hAnsi="Times New Roman" w:cs="Times New Roman"/>
          <w:color w:val="auto"/>
          <w:lang w:eastAsia="en-US"/>
        </w:rPr>
        <w:t>Güçlendirme Fonuna bankaca tahakkuk ettirilecek faizlerin yarısı kooperatif mevduat hesabına, diğer yarısı ise Güçlendirme Fonu Hesabına aktarılır.</w:t>
      </w:r>
    </w:p>
    <w:p w:rsidR="00735839"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(5) </w:t>
      </w:r>
      <w:r w:rsidR="00D35531" w:rsidRPr="00735839">
        <w:rPr>
          <w:rFonts w:ascii="Times New Roman" w:eastAsia="ヒラギノ明朝 Pro W3" w:hAnsi="Times New Roman" w:cs="Times New Roman"/>
          <w:color w:val="auto"/>
          <w:lang w:eastAsia="en-US"/>
        </w:rPr>
        <w:t>Risk Fonundan karşılanan anapara tutarları ile tahsil tarihine kadar tahakkuk edecek gecikme faizleri ortaklardan tahsil edilerek Risk Fonu Hesabına yatırılır.</w:t>
      </w:r>
    </w:p>
    <w:p w:rsidR="00735839"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(6) </w:t>
      </w:r>
      <w:r w:rsidR="00D35531" w:rsidRPr="00735839">
        <w:rPr>
          <w:rFonts w:ascii="Times New Roman" w:eastAsia="ヒラギノ明朝 Pro W3" w:hAnsi="Times New Roman" w:cs="Times New Roman"/>
          <w:color w:val="auto"/>
          <w:lang w:eastAsia="en-US"/>
        </w:rPr>
        <w:t>Bankaca Risk Fonlarına tahakkuk ettirilecek faizlerin yarısı Merkez Birliği mevduat hesabına diğer yarısı ise Risk Fonu Hesabına aktarılır.</w:t>
      </w:r>
    </w:p>
    <w:p w:rsidR="00D35531"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(7) </w:t>
      </w:r>
      <w:r w:rsidR="00D35531" w:rsidRPr="00735839">
        <w:rPr>
          <w:rFonts w:ascii="Times New Roman" w:eastAsia="ヒラギノ明朝 Pro W3" w:hAnsi="Times New Roman" w:cs="Times New Roman"/>
          <w:color w:val="auto"/>
          <w:lang w:eastAsia="en-US"/>
        </w:rPr>
        <w:t>Güçlendirme Fonu ve Risk Fonuna ait yönetmelikler Merkez Birliği Yönetim Kurulunca hazırlanır ve Merkez Birliği Genel Kurulunun onayına sunulur. Güçlendirme Fonu ve Risk Fonu Yönetmeliklerine ilişkin değişiklikler aynı usule tabidir.</w:t>
      </w:r>
    </w:p>
    <w:p w:rsidR="00C67A9B" w:rsidRDefault="00C67A9B" w:rsidP="00D35531">
      <w:pPr>
        <w:autoSpaceDE w:val="0"/>
        <w:autoSpaceDN w:val="0"/>
        <w:adjustRightInd w:val="0"/>
        <w:jc w:val="center"/>
        <w:rPr>
          <w:rFonts w:ascii="Times New Roman" w:hAnsi="Times New Roman" w:cs="Times New Roman"/>
          <w:b/>
          <w:bCs/>
          <w:color w:val="auto"/>
          <w:spacing w:val="-10"/>
        </w:rPr>
      </w:pPr>
    </w:p>
    <w:p w:rsidR="00D35531" w:rsidRPr="000F6CFC" w:rsidRDefault="004E236B" w:rsidP="00D35531">
      <w:pPr>
        <w:autoSpaceDE w:val="0"/>
        <w:autoSpaceDN w:val="0"/>
        <w:adjustRightInd w:val="0"/>
        <w:jc w:val="center"/>
        <w:rPr>
          <w:rFonts w:ascii="Times New Roman" w:hAnsi="Times New Roman" w:cs="Times New Roman"/>
          <w:b/>
          <w:bCs/>
          <w:color w:val="auto"/>
          <w:spacing w:val="-10"/>
        </w:rPr>
      </w:pPr>
      <w:r>
        <w:rPr>
          <w:rFonts w:ascii="Times New Roman" w:hAnsi="Times New Roman" w:cs="Times New Roman"/>
          <w:b/>
          <w:bCs/>
          <w:color w:val="auto"/>
          <w:spacing w:val="-10"/>
        </w:rPr>
        <w:t xml:space="preserve">SEKİZİNCİ </w:t>
      </w:r>
      <w:r w:rsidR="00D35531" w:rsidRPr="000F6CFC">
        <w:rPr>
          <w:rFonts w:ascii="Times New Roman" w:hAnsi="Times New Roman" w:cs="Times New Roman"/>
          <w:b/>
          <w:bCs/>
          <w:color w:val="auto"/>
          <w:spacing w:val="-10"/>
        </w:rPr>
        <w:t xml:space="preserve">B Ö L Ü M </w:t>
      </w:r>
    </w:p>
    <w:p w:rsidR="00C67A9B" w:rsidRDefault="00D35531" w:rsidP="00735839">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DAĞILMA VE TASFİYE</w:t>
      </w:r>
    </w:p>
    <w:p w:rsidR="00C67A9B" w:rsidRPr="000F6CFC" w:rsidRDefault="00735839" w:rsidP="00735839">
      <w:pPr>
        <w:autoSpaceDE w:val="0"/>
        <w:autoSpaceDN w:val="0"/>
        <w:adjustRightInd w:val="0"/>
        <w:spacing w:before="120" w:after="120"/>
        <w:ind w:firstLine="709"/>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Dağılma Sebepleri</w:t>
      </w:r>
    </w:p>
    <w:p w:rsidR="00D35531" w:rsidRPr="000F6CFC" w:rsidRDefault="00D35531" w:rsidP="00735839">
      <w:pPr>
        <w:autoSpaceDE w:val="0"/>
        <w:autoSpaceDN w:val="0"/>
        <w:adjustRightInd w:val="0"/>
        <w:ind w:firstLine="709"/>
        <w:jc w:val="both"/>
        <w:rPr>
          <w:rFonts w:ascii="Times New Roman" w:hAnsi="Times New Roman" w:cs="Times New Roman"/>
          <w:color w:val="auto"/>
          <w:spacing w:val="-10"/>
        </w:rPr>
      </w:pPr>
      <w:r w:rsidRPr="000F6CFC">
        <w:rPr>
          <w:rFonts w:ascii="Times New Roman" w:hAnsi="Times New Roman" w:cs="Times New Roman"/>
          <w:b/>
          <w:bCs/>
          <w:color w:val="auto"/>
          <w:spacing w:val="-10"/>
        </w:rPr>
        <w:t>M</w:t>
      </w:r>
      <w:r w:rsidR="00735839">
        <w:rPr>
          <w:rFonts w:ascii="Times New Roman" w:hAnsi="Times New Roman" w:cs="Times New Roman"/>
          <w:b/>
          <w:bCs/>
          <w:color w:val="auto"/>
          <w:spacing w:val="-10"/>
        </w:rPr>
        <w:t>ADDE</w:t>
      </w:r>
      <w:r w:rsidRPr="0006785C">
        <w:rPr>
          <w:rFonts w:ascii="Times New Roman" w:hAnsi="Times New Roman" w:cs="Times New Roman"/>
          <w:b/>
          <w:bCs/>
          <w:color w:val="FF0000"/>
          <w:spacing w:val="-10"/>
        </w:rPr>
        <w:t xml:space="preserve"> </w:t>
      </w:r>
      <w:r w:rsidR="00A66DFE" w:rsidRPr="0094286F">
        <w:rPr>
          <w:rFonts w:ascii="Times New Roman" w:hAnsi="Times New Roman" w:cs="Times New Roman"/>
          <w:b/>
          <w:bCs/>
          <w:color w:val="auto"/>
          <w:spacing w:val="-10"/>
        </w:rPr>
        <w:t>38</w:t>
      </w:r>
      <w:r w:rsidRPr="000F6CFC">
        <w:rPr>
          <w:rFonts w:ascii="Times New Roman" w:hAnsi="Times New Roman" w:cs="Times New Roman"/>
          <w:b/>
          <w:bCs/>
          <w:color w:val="auto"/>
          <w:spacing w:val="-10"/>
        </w:rPr>
        <w:t xml:space="preserve">- </w:t>
      </w:r>
      <w:r w:rsidR="00735839" w:rsidRPr="00735839">
        <w:rPr>
          <w:rFonts w:ascii="Times New Roman" w:hAnsi="Times New Roman" w:cs="Times New Roman"/>
          <w:bCs/>
          <w:color w:val="auto"/>
          <w:spacing w:val="-10"/>
        </w:rPr>
        <w:t>(1)</w:t>
      </w:r>
      <w:r w:rsidR="00735839">
        <w:rPr>
          <w:rFonts w:ascii="Times New Roman" w:hAnsi="Times New Roman" w:cs="Times New Roman"/>
          <w:b/>
          <w:bCs/>
          <w:color w:val="auto"/>
          <w:spacing w:val="-10"/>
        </w:rPr>
        <w:t xml:space="preserve"> </w:t>
      </w:r>
      <w:r w:rsidRPr="000F6CFC">
        <w:rPr>
          <w:rFonts w:ascii="Times New Roman" w:hAnsi="Times New Roman" w:cs="Times New Roman"/>
          <w:color w:val="auto"/>
          <w:spacing w:val="-10"/>
        </w:rPr>
        <w:t>Merkez Birliği;</w:t>
      </w:r>
    </w:p>
    <w:p w:rsidR="00D35531"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a) </w:t>
      </w:r>
      <w:r w:rsidR="00D35531" w:rsidRPr="00735839">
        <w:rPr>
          <w:rFonts w:ascii="Times New Roman" w:eastAsia="ヒラギノ明朝 Pro W3" w:hAnsi="Times New Roman" w:cs="Times New Roman"/>
          <w:color w:val="auto"/>
          <w:lang w:eastAsia="en-US"/>
        </w:rPr>
        <w:t>Ortak sayısının 7’den aşağı düşmesi üzerine,</w:t>
      </w:r>
    </w:p>
    <w:p w:rsidR="00D35531"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 xml:space="preserve">b) </w:t>
      </w:r>
      <w:r w:rsidR="00D35531" w:rsidRPr="00735839">
        <w:rPr>
          <w:rFonts w:ascii="Times New Roman" w:eastAsia="ヒラギノ明朝 Pro W3" w:hAnsi="Times New Roman" w:cs="Times New Roman"/>
          <w:color w:val="auto"/>
          <w:lang w:eastAsia="en-US"/>
        </w:rPr>
        <w:t>Genel Kurul kararı ile,</w:t>
      </w:r>
    </w:p>
    <w:p w:rsidR="00D35531"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c)</w:t>
      </w:r>
      <w:r w:rsidR="00D35531" w:rsidRPr="00735839">
        <w:rPr>
          <w:rFonts w:ascii="Times New Roman" w:eastAsia="ヒラギノ明朝 Pro W3" w:hAnsi="Times New Roman" w:cs="Times New Roman"/>
          <w:color w:val="auto"/>
          <w:lang w:eastAsia="en-US"/>
        </w:rPr>
        <w:t xml:space="preserve"> İflasın açılmasıyla,</w:t>
      </w:r>
    </w:p>
    <w:p w:rsidR="00D35531"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ç)</w:t>
      </w:r>
      <w:r w:rsidR="00D35531" w:rsidRPr="00735839">
        <w:rPr>
          <w:rFonts w:ascii="Times New Roman" w:eastAsia="ヒラギノ明朝 Pro W3" w:hAnsi="Times New Roman" w:cs="Times New Roman"/>
          <w:color w:val="auto"/>
          <w:lang w:eastAsia="en-US"/>
        </w:rPr>
        <w:t xml:space="preserve"> Kanunlarda ön görülen diğer hallerde, Ticaret Bakanlığının mahkemeden alacağı karar üzerine,</w:t>
      </w:r>
    </w:p>
    <w:p w:rsidR="00D35531"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d)</w:t>
      </w:r>
      <w:r w:rsidR="00D35531" w:rsidRPr="00735839">
        <w:rPr>
          <w:rFonts w:ascii="Times New Roman" w:eastAsia="ヒラギノ明朝 Pro W3" w:hAnsi="Times New Roman" w:cs="Times New Roman"/>
          <w:color w:val="auto"/>
          <w:lang w:eastAsia="en-US"/>
        </w:rPr>
        <w:t xml:space="preserve"> Üç yıl olağan Genel Kurul toplantısını yapmaması halinde,</w:t>
      </w:r>
    </w:p>
    <w:p w:rsidR="00D35531" w:rsidRPr="00735839" w:rsidRDefault="00735839" w:rsidP="00735839">
      <w:pPr>
        <w:autoSpaceDE w:val="0"/>
        <w:autoSpaceDN w:val="0"/>
        <w:adjustRightInd w:val="0"/>
        <w:ind w:firstLine="709"/>
        <w:jc w:val="both"/>
        <w:rPr>
          <w:rFonts w:ascii="Times New Roman" w:eastAsia="ヒラギノ明朝 Pro W3" w:hAnsi="Times New Roman" w:cs="Times New Roman"/>
          <w:color w:val="auto"/>
          <w:lang w:eastAsia="en-US"/>
        </w:rPr>
      </w:pPr>
      <w:r w:rsidRPr="00735839">
        <w:rPr>
          <w:rFonts w:ascii="Times New Roman" w:eastAsia="ヒラギノ明朝 Pro W3" w:hAnsi="Times New Roman" w:cs="Times New Roman"/>
          <w:color w:val="auto"/>
          <w:lang w:eastAsia="en-US"/>
        </w:rPr>
        <w:t>e)</w:t>
      </w:r>
      <w:r w:rsidR="003D1893">
        <w:rPr>
          <w:rFonts w:ascii="Times New Roman" w:eastAsia="ヒラギノ明朝 Pro W3" w:hAnsi="Times New Roman" w:cs="Times New Roman"/>
          <w:color w:val="auto"/>
          <w:lang w:eastAsia="en-US"/>
        </w:rPr>
        <w:t xml:space="preserve"> </w:t>
      </w:r>
      <w:r w:rsidR="00D35531" w:rsidRPr="00735839">
        <w:rPr>
          <w:rFonts w:ascii="Times New Roman" w:eastAsia="ヒラギノ明朝 Pro W3" w:hAnsi="Times New Roman" w:cs="Times New Roman"/>
          <w:color w:val="auto"/>
          <w:lang w:eastAsia="en-US"/>
        </w:rPr>
        <w:t>Amacına ulaşma imkanının kalmadığının, Ticaret Bakanlığınca tespiti halinde mahkemeden alacağı karar ile dağılır.</w:t>
      </w:r>
    </w:p>
    <w:p w:rsidR="00C67A9B" w:rsidRPr="000F6CFC" w:rsidRDefault="00735839" w:rsidP="00735839">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Tasfiye Kurulu v</w:t>
      </w:r>
      <w:r w:rsidRPr="000F6CFC">
        <w:rPr>
          <w:rFonts w:ascii="Times New Roman" w:hAnsi="Times New Roman" w:cs="Times New Roman"/>
          <w:b/>
          <w:bCs/>
          <w:color w:val="auto"/>
          <w:spacing w:val="-10"/>
        </w:rPr>
        <w:t>e Tasfiyenin Yürütülmesi</w:t>
      </w:r>
    </w:p>
    <w:p w:rsidR="003D1893" w:rsidRPr="003D1893" w:rsidRDefault="00D35531" w:rsidP="003D1893">
      <w:pPr>
        <w:autoSpaceDE w:val="0"/>
        <w:autoSpaceDN w:val="0"/>
        <w:adjustRightInd w:val="0"/>
        <w:ind w:firstLine="709"/>
        <w:jc w:val="both"/>
        <w:rPr>
          <w:rFonts w:ascii="Times New Roman" w:eastAsia="ヒラギノ明朝 Pro W3" w:hAnsi="Times New Roman" w:cs="Times New Roman"/>
          <w:color w:val="auto"/>
          <w:lang w:eastAsia="en-US"/>
        </w:rPr>
      </w:pPr>
      <w:r w:rsidRPr="000F6CFC">
        <w:rPr>
          <w:rFonts w:ascii="Times New Roman" w:hAnsi="Times New Roman" w:cs="Times New Roman"/>
          <w:b/>
          <w:bCs/>
          <w:color w:val="auto"/>
          <w:spacing w:val="-10"/>
        </w:rPr>
        <w:t>M</w:t>
      </w:r>
      <w:r w:rsidR="00735839">
        <w:rPr>
          <w:rFonts w:ascii="Times New Roman" w:hAnsi="Times New Roman" w:cs="Times New Roman"/>
          <w:b/>
          <w:bCs/>
          <w:color w:val="auto"/>
          <w:spacing w:val="-10"/>
        </w:rPr>
        <w:t xml:space="preserve">ADDE </w:t>
      </w:r>
      <w:r w:rsidR="00A66DFE" w:rsidRPr="0094286F">
        <w:rPr>
          <w:rFonts w:ascii="Times New Roman" w:hAnsi="Times New Roman" w:cs="Times New Roman"/>
          <w:b/>
          <w:bCs/>
          <w:color w:val="auto"/>
          <w:spacing w:val="-10"/>
        </w:rPr>
        <w:t>39</w:t>
      </w:r>
      <w:r w:rsidRPr="0094286F">
        <w:rPr>
          <w:rFonts w:ascii="Times New Roman" w:hAnsi="Times New Roman" w:cs="Times New Roman"/>
          <w:b/>
          <w:bCs/>
          <w:color w:val="auto"/>
          <w:spacing w:val="-10"/>
        </w:rPr>
        <w:t xml:space="preserve">- </w:t>
      </w:r>
      <w:r w:rsidR="00735839" w:rsidRPr="003D1893">
        <w:rPr>
          <w:rFonts w:ascii="Times New Roman" w:eastAsia="ヒラギノ明朝 Pro W3" w:hAnsi="Times New Roman" w:cs="Times New Roman"/>
          <w:color w:val="auto"/>
          <w:lang w:eastAsia="en-US"/>
        </w:rPr>
        <w:t xml:space="preserve">(1) </w:t>
      </w:r>
      <w:r w:rsidRPr="003D1893">
        <w:rPr>
          <w:rFonts w:ascii="Times New Roman" w:eastAsia="ヒラギノ明朝 Pro W3" w:hAnsi="Times New Roman" w:cs="Times New Roman"/>
          <w:color w:val="auto"/>
          <w:lang w:eastAsia="en-US"/>
        </w:rPr>
        <w:t>Tasfiye kurulu Genel Kurul tarafından seçilecek en az üç kişiden oluşur. Genel Kurul veya mahkeme tarafından tasfiye kurulu seçilmezse, tasfiye işlerini yönetim kurulu yürütür. Tasfiye kurulu Genel Kurulca her zaman azledi</w:t>
      </w:r>
      <w:r w:rsidR="003D1893" w:rsidRPr="003D1893">
        <w:rPr>
          <w:rFonts w:ascii="Times New Roman" w:eastAsia="ヒラギノ明朝 Pro W3" w:hAnsi="Times New Roman" w:cs="Times New Roman"/>
          <w:color w:val="auto"/>
          <w:lang w:eastAsia="en-US"/>
        </w:rPr>
        <w:t>lebilir.</w:t>
      </w:r>
    </w:p>
    <w:p w:rsidR="003D1893" w:rsidRPr="003D1893" w:rsidRDefault="003D1893" w:rsidP="003D1893">
      <w:pPr>
        <w:autoSpaceDE w:val="0"/>
        <w:autoSpaceDN w:val="0"/>
        <w:adjustRightInd w:val="0"/>
        <w:ind w:firstLine="709"/>
        <w:jc w:val="both"/>
        <w:rPr>
          <w:rFonts w:ascii="Times New Roman" w:eastAsia="ヒラギノ明朝 Pro W3" w:hAnsi="Times New Roman" w:cs="Times New Roman"/>
          <w:color w:val="auto"/>
          <w:lang w:eastAsia="en-US"/>
        </w:rPr>
      </w:pPr>
      <w:r w:rsidRPr="003D1893">
        <w:rPr>
          <w:rFonts w:ascii="Times New Roman" w:eastAsia="ヒラギノ明朝 Pro W3" w:hAnsi="Times New Roman" w:cs="Times New Roman"/>
          <w:color w:val="auto"/>
          <w:lang w:eastAsia="en-US"/>
        </w:rPr>
        <w:t xml:space="preserve">(2) </w:t>
      </w:r>
      <w:r w:rsidR="00D35531" w:rsidRPr="003D1893">
        <w:rPr>
          <w:rFonts w:ascii="Times New Roman" w:eastAsia="ヒラギノ明朝 Pro W3" w:hAnsi="Times New Roman" w:cs="Times New Roman"/>
          <w:color w:val="auto"/>
          <w:lang w:eastAsia="en-US"/>
        </w:rPr>
        <w:t>Tasfiye kurulu, tasfiye işlerinin bir an önce bitirilmesi için çalışmakla yükümlü olup yasalarda ön görülen tasfiye, tesc</w:t>
      </w:r>
      <w:r w:rsidRPr="003D1893">
        <w:rPr>
          <w:rFonts w:ascii="Times New Roman" w:eastAsia="ヒラギノ明朝 Pro W3" w:hAnsi="Times New Roman" w:cs="Times New Roman"/>
          <w:color w:val="auto"/>
          <w:lang w:eastAsia="en-US"/>
        </w:rPr>
        <w:t>il ve ilan işlemlerini yürütür.</w:t>
      </w:r>
    </w:p>
    <w:p w:rsidR="003D1893" w:rsidRPr="003D1893" w:rsidRDefault="003D1893" w:rsidP="003D1893">
      <w:pPr>
        <w:autoSpaceDE w:val="0"/>
        <w:autoSpaceDN w:val="0"/>
        <w:adjustRightInd w:val="0"/>
        <w:ind w:firstLine="709"/>
        <w:jc w:val="both"/>
        <w:rPr>
          <w:rFonts w:ascii="Times New Roman" w:eastAsia="ヒラギノ明朝 Pro W3" w:hAnsi="Times New Roman" w:cs="Times New Roman"/>
          <w:color w:val="auto"/>
          <w:lang w:eastAsia="en-US"/>
        </w:rPr>
      </w:pPr>
      <w:r w:rsidRPr="003D1893">
        <w:rPr>
          <w:rFonts w:ascii="Times New Roman" w:eastAsia="ヒラギノ明朝 Pro W3" w:hAnsi="Times New Roman" w:cs="Times New Roman"/>
          <w:color w:val="auto"/>
          <w:lang w:eastAsia="en-US"/>
        </w:rPr>
        <w:t xml:space="preserve">(3) </w:t>
      </w:r>
      <w:r w:rsidR="00D35531" w:rsidRPr="003D1893">
        <w:rPr>
          <w:rFonts w:ascii="Times New Roman" w:eastAsia="ヒラギノ明朝 Pro W3" w:hAnsi="Times New Roman" w:cs="Times New Roman"/>
          <w:color w:val="auto"/>
          <w:lang w:eastAsia="en-US"/>
        </w:rPr>
        <w:t>Tasfiye süresince; Merkez Birliğinin unvanı, “Tasfiye halinde</w:t>
      </w:r>
      <w:r w:rsidRPr="003D1893">
        <w:rPr>
          <w:rFonts w:ascii="Times New Roman" w:eastAsia="ヒラギノ明朝 Pro W3" w:hAnsi="Times New Roman" w:cs="Times New Roman"/>
          <w:color w:val="auto"/>
          <w:lang w:eastAsia="en-US"/>
        </w:rPr>
        <w:t>” ibaresi eklenerek kullanılır.</w:t>
      </w:r>
    </w:p>
    <w:p w:rsidR="00D35531" w:rsidRPr="003D1893" w:rsidRDefault="003D1893" w:rsidP="003D1893">
      <w:pPr>
        <w:autoSpaceDE w:val="0"/>
        <w:autoSpaceDN w:val="0"/>
        <w:adjustRightInd w:val="0"/>
        <w:ind w:firstLine="709"/>
        <w:jc w:val="both"/>
        <w:rPr>
          <w:rFonts w:ascii="Times New Roman" w:eastAsia="ヒラギノ明朝 Pro W3" w:hAnsi="Times New Roman" w:cs="Times New Roman"/>
          <w:color w:val="auto"/>
          <w:lang w:eastAsia="en-US"/>
        </w:rPr>
      </w:pPr>
      <w:r w:rsidRPr="003D1893">
        <w:rPr>
          <w:rFonts w:ascii="Times New Roman" w:eastAsia="ヒラギノ明朝 Pro W3" w:hAnsi="Times New Roman" w:cs="Times New Roman"/>
          <w:color w:val="auto"/>
          <w:lang w:eastAsia="en-US"/>
        </w:rPr>
        <w:t xml:space="preserve">(4) </w:t>
      </w:r>
      <w:r w:rsidR="00D35531" w:rsidRPr="003D1893">
        <w:rPr>
          <w:rFonts w:ascii="Times New Roman" w:eastAsia="ヒラギノ明朝 Pro W3" w:hAnsi="Times New Roman" w:cs="Times New Roman"/>
          <w:color w:val="auto"/>
          <w:lang w:eastAsia="en-US"/>
        </w:rPr>
        <w:t>Tasfiye kurulu üyelerine, kendilerini seçen merci tarafından tespit edilecek miktarda ücret ödenir.</w:t>
      </w:r>
    </w:p>
    <w:p w:rsidR="00D35531" w:rsidRPr="000F6CFC" w:rsidRDefault="00D35531" w:rsidP="00D35531">
      <w:pPr>
        <w:autoSpaceDE w:val="0"/>
        <w:autoSpaceDN w:val="0"/>
        <w:adjustRightInd w:val="0"/>
        <w:jc w:val="both"/>
        <w:rPr>
          <w:rFonts w:ascii="Times New Roman" w:hAnsi="Times New Roman" w:cs="Times New Roman"/>
          <w:b/>
          <w:bCs/>
          <w:color w:val="auto"/>
          <w:spacing w:val="-10"/>
        </w:rPr>
      </w:pPr>
    </w:p>
    <w:p w:rsidR="00D35531" w:rsidRPr="000F6CFC" w:rsidRDefault="0006785C" w:rsidP="00D35531">
      <w:pPr>
        <w:autoSpaceDE w:val="0"/>
        <w:autoSpaceDN w:val="0"/>
        <w:adjustRightInd w:val="0"/>
        <w:jc w:val="center"/>
        <w:rPr>
          <w:rFonts w:ascii="Times New Roman" w:hAnsi="Times New Roman" w:cs="Times New Roman"/>
          <w:b/>
          <w:bCs/>
          <w:color w:val="auto"/>
          <w:spacing w:val="-10"/>
        </w:rPr>
      </w:pPr>
      <w:r w:rsidRPr="0094286F">
        <w:rPr>
          <w:rFonts w:ascii="Times New Roman" w:hAnsi="Times New Roman" w:cs="Times New Roman"/>
          <w:b/>
          <w:bCs/>
          <w:color w:val="auto"/>
          <w:spacing w:val="-10"/>
        </w:rPr>
        <w:t xml:space="preserve">DOKUZUNCU </w:t>
      </w:r>
      <w:r w:rsidR="00D35531" w:rsidRPr="000F6CFC">
        <w:rPr>
          <w:rFonts w:ascii="Times New Roman" w:hAnsi="Times New Roman" w:cs="Times New Roman"/>
          <w:b/>
          <w:bCs/>
          <w:color w:val="auto"/>
          <w:spacing w:val="-10"/>
        </w:rPr>
        <w:t xml:space="preserve">B Ö L Ü M </w:t>
      </w:r>
    </w:p>
    <w:p w:rsidR="00593E00" w:rsidRPr="000F6CFC" w:rsidRDefault="003D1893" w:rsidP="003D1893">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Çeşitli Hükümler</w:t>
      </w:r>
    </w:p>
    <w:p w:rsidR="00C67A9B" w:rsidRPr="000F6CFC" w:rsidRDefault="003D1893" w:rsidP="003D1893">
      <w:pPr>
        <w:autoSpaceDE w:val="0"/>
        <w:autoSpaceDN w:val="0"/>
        <w:adjustRightInd w:val="0"/>
        <w:spacing w:before="120" w:after="120"/>
        <w:ind w:firstLine="709"/>
        <w:jc w:val="both"/>
        <w:rPr>
          <w:rFonts w:ascii="Times New Roman" w:hAnsi="Times New Roman" w:cs="Times New Roman"/>
          <w:b/>
          <w:bCs/>
          <w:color w:val="auto"/>
          <w:spacing w:val="-10"/>
        </w:rPr>
      </w:pPr>
      <w:r>
        <w:rPr>
          <w:rFonts w:ascii="Times New Roman" w:hAnsi="Times New Roman" w:cs="Times New Roman"/>
          <w:b/>
          <w:bCs/>
          <w:color w:val="auto"/>
          <w:spacing w:val="-10"/>
        </w:rPr>
        <w:t>Bakanlık ile Diğer Kurum v</w:t>
      </w:r>
      <w:r w:rsidRPr="000F6CFC">
        <w:rPr>
          <w:rFonts w:ascii="Times New Roman" w:hAnsi="Times New Roman" w:cs="Times New Roman"/>
          <w:b/>
          <w:bCs/>
          <w:color w:val="auto"/>
          <w:spacing w:val="-10"/>
        </w:rPr>
        <w:t>e Kuruluşların Denetimi</w:t>
      </w:r>
    </w:p>
    <w:p w:rsidR="003D1893" w:rsidRPr="003D1893" w:rsidRDefault="00D35531" w:rsidP="003D1893">
      <w:pPr>
        <w:autoSpaceDE w:val="0"/>
        <w:autoSpaceDN w:val="0"/>
        <w:adjustRightInd w:val="0"/>
        <w:ind w:firstLine="709"/>
        <w:jc w:val="both"/>
        <w:rPr>
          <w:rFonts w:ascii="Times New Roman" w:eastAsia="ヒラギノ明朝 Pro W3" w:hAnsi="Times New Roman" w:cs="Times New Roman"/>
          <w:color w:val="auto"/>
          <w:lang w:eastAsia="en-US"/>
        </w:rPr>
      </w:pPr>
      <w:r w:rsidRPr="000F6CFC">
        <w:rPr>
          <w:rFonts w:ascii="Times New Roman" w:hAnsi="Times New Roman" w:cs="Times New Roman"/>
          <w:b/>
          <w:bCs/>
          <w:color w:val="auto"/>
          <w:spacing w:val="-10"/>
        </w:rPr>
        <w:t>M</w:t>
      </w:r>
      <w:r w:rsidR="003D1893">
        <w:rPr>
          <w:rFonts w:ascii="Times New Roman" w:hAnsi="Times New Roman" w:cs="Times New Roman"/>
          <w:b/>
          <w:bCs/>
          <w:color w:val="auto"/>
          <w:spacing w:val="-10"/>
        </w:rPr>
        <w:t xml:space="preserve">ADDE 40- </w:t>
      </w:r>
      <w:r w:rsidRPr="000F6CFC">
        <w:rPr>
          <w:rFonts w:ascii="Times New Roman" w:hAnsi="Times New Roman" w:cs="Times New Roman"/>
          <w:b/>
          <w:bCs/>
          <w:color w:val="auto"/>
          <w:spacing w:val="-10"/>
        </w:rPr>
        <w:t xml:space="preserve"> </w:t>
      </w:r>
      <w:r w:rsidR="003D1893" w:rsidRPr="003D1893">
        <w:rPr>
          <w:rFonts w:ascii="Times New Roman" w:eastAsia="ヒラギノ明朝 Pro W3" w:hAnsi="Times New Roman" w:cs="Times New Roman"/>
          <w:color w:val="auto"/>
          <w:lang w:eastAsia="en-US"/>
        </w:rPr>
        <w:t xml:space="preserve">(1) </w:t>
      </w:r>
      <w:r w:rsidRPr="003D1893">
        <w:rPr>
          <w:rFonts w:ascii="Times New Roman" w:eastAsia="ヒラギノ明朝 Pro W3" w:hAnsi="Times New Roman" w:cs="Times New Roman"/>
          <w:color w:val="auto"/>
          <w:lang w:eastAsia="en-US"/>
        </w:rPr>
        <w:t>Merkez Birliği Ticaret Bakanlığının denetimine tabidir. Bakanlık; bağımsız denetim kuruluşlarına Merkez Birliğini denetlettirebilir.</w:t>
      </w:r>
    </w:p>
    <w:p w:rsidR="000F6CFC" w:rsidRPr="003D1893" w:rsidRDefault="003D1893" w:rsidP="003D1893">
      <w:pPr>
        <w:autoSpaceDE w:val="0"/>
        <w:autoSpaceDN w:val="0"/>
        <w:adjustRightInd w:val="0"/>
        <w:ind w:firstLine="709"/>
        <w:jc w:val="both"/>
        <w:rPr>
          <w:rFonts w:ascii="Times New Roman" w:eastAsia="ヒラギノ明朝 Pro W3" w:hAnsi="Times New Roman" w:cs="Times New Roman"/>
          <w:color w:val="auto"/>
          <w:lang w:eastAsia="en-US"/>
        </w:rPr>
      </w:pPr>
      <w:r w:rsidRPr="003D1893">
        <w:rPr>
          <w:rFonts w:ascii="Times New Roman" w:eastAsia="ヒラギノ明朝 Pro W3" w:hAnsi="Times New Roman" w:cs="Times New Roman"/>
          <w:color w:val="auto"/>
          <w:lang w:eastAsia="en-US"/>
        </w:rPr>
        <w:t xml:space="preserve">(2) </w:t>
      </w:r>
      <w:r w:rsidR="00D35531" w:rsidRPr="003D1893">
        <w:rPr>
          <w:rFonts w:ascii="Times New Roman" w:eastAsia="ヒラギノ明朝 Pro W3" w:hAnsi="Times New Roman" w:cs="Times New Roman"/>
          <w:color w:val="auto"/>
          <w:lang w:eastAsia="en-US"/>
        </w:rPr>
        <w:t>Merkez Birliği görevlileri; kuruluşa ait mal, para ve para hükmündeki kâğıtları ve gizli de olsa bunlarla ilgili defter ve belgele</w:t>
      </w:r>
      <w:r w:rsidR="0094286F" w:rsidRPr="003D1893">
        <w:rPr>
          <w:rFonts w:ascii="Times New Roman" w:eastAsia="ヒラギノ明朝 Pro W3" w:hAnsi="Times New Roman" w:cs="Times New Roman"/>
          <w:color w:val="auto"/>
          <w:lang w:eastAsia="en-US"/>
        </w:rPr>
        <w:t xml:space="preserve">ri istenildiğinde müfettişlere </w:t>
      </w:r>
      <w:r w:rsidR="00D35531" w:rsidRPr="003D1893">
        <w:rPr>
          <w:rFonts w:ascii="Times New Roman" w:eastAsia="ヒラギノ明朝 Pro W3" w:hAnsi="Times New Roman" w:cs="Times New Roman"/>
          <w:color w:val="auto"/>
          <w:lang w:eastAsia="en-US"/>
        </w:rPr>
        <w:t>ve diğer denetim görevlilerine göstermek, saymasına ve incelemesine yardımda bulunmak, istenilen bilgileri gerçeğe uygun ve eksiksiz olarak vermek ve doğru beyanda bulunmakla yükümlüdürler.</w:t>
      </w:r>
    </w:p>
    <w:p w:rsidR="00D35531" w:rsidRPr="000F6CFC" w:rsidRDefault="00D35531" w:rsidP="00D35531">
      <w:pPr>
        <w:pStyle w:val="Gvdemetni0"/>
        <w:shd w:val="clear" w:color="auto" w:fill="auto"/>
        <w:spacing w:before="0"/>
        <w:jc w:val="both"/>
        <w:rPr>
          <w:rFonts w:ascii="Times New Roman" w:hAnsi="Times New Roman" w:cs="Times New Roman"/>
          <w:spacing w:val="-10"/>
          <w:sz w:val="24"/>
          <w:szCs w:val="24"/>
        </w:rPr>
      </w:pPr>
    </w:p>
    <w:bookmarkEnd w:id="0"/>
    <w:p w:rsidR="00D35531" w:rsidRPr="000F6CFC" w:rsidRDefault="00D35531" w:rsidP="00D35531">
      <w:pPr>
        <w:pStyle w:val="Gvdemetni0"/>
        <w:shd w:val="clear" w:color="auto" w:fill="auto"/>
        <w:spacing w:before="0"/>
        <w:jc w:val="both"/>
        <w:rPr>
          <w:rFonts w:ascii="Times New Roman" w:hAnsi="Times New Roman" w:cs="Times New Roman"/>
          <w:spacing w:val="-10"/>
          <w:sz w:val="24"/>
          <w:szCs w:val="24"/>
        </w:rPr>
      </w:pPr>
    </w:p>
    <w:p w:rsidR="00067FFD" w:rsidRPr="000F6CFC" w:rsidRDefault="00067FFD">
      <w:pPr>
        <w:rPr>
          <w:rFonts w:ascii="Times New Roman" w:hAnsi="Times New Roman" w:cs="Times New Roman"/>
        </w:rPr>
      </w:pPr>
    </w:p>
    <w:sectPr w:rsidR="00067FFD" w:rsidRPr="000F6CFC" w:rsidSect="0022338F">
      <w:headerReference w:type="default" r:id="rId9"/>
      <w:footerReference w:type="default" r:id="rId10"/>
      <w:footnotePr>
        <w:pos w:val="beneathText"/>
      </w:footnotePr>
      <w:pgSz w:w="11907" w:h="16839" w:code="9"/>
      <w:pgMar w:top="284" w:right="1134" w:bottom="1134" w:left="1134" w:header="28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9C" w:rsidRDefault="00DA4B9C" w:rsidP="00D35531">
      <w:r>
        <w:separator/>
      </w:r>
    </w:p>
  </w:endnote>
  <w:endnote w:type="continuationSeparator" w:id="0">
    <w:p w:rsidR="00DA4B9C" w:rsidRDefault="00DA4B9C" w:rsidP="00D3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F9DFFFFF" w:usb2="0000007F" w:usb3="00000000" w:csb0="003F01FF" w:csb1="00000000"/>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ヒラギノ明朝 Pro W3">
    <w:altName w:val="Yu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8A4" w:rsidRDefault="000338A4">
    <w:pPr>
      <w:pStyle w:val="AltBilgi"/>
      <w:jc w:val="center"/>
    </w:pPr>
  </w:p>
  <w:p w:rsidR="000338A4" w:rsidRDefault="000338A4" w:rsidP="00BA459F">
    <w:pPr>
      <w:pStyle w:val="AltBilgi"/>
    </w:pPr>
  </w:p>
  <w:p w:rsidR="000338A4" w:rsidRDefault="000338A4" w:rsidP="0022338F">
    <w:pPr>
      <w:pStyle w:val="stbilgiveyaaltbilgi0"/>
      <w:shd w:val="clear" w:color="auto" w:fill="auto"/>
      <w:ind w:left="7354"/>
      <w:rPr>
        <w:rFonts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9C" w:rsidRDefault="00DA4B9C" w:rsidP="00D35531">
      <w:r>
        <w:separator/>
      </w:r>
    </w:p>
  </w:footnote>
  <w:footnote w:type="continuationSeparator" w:id="0">
    <w:p w:rsidR="00DA4B9C" w:rsidRDefault="00DA4B9C" w:rsidP="00D3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8A4" w:rsidRDefault="000338A4" w:rsidP="0022338F">
    <w:pPr>
      <w:pStyle w:val="Gvdemetni20"/>
      <w:shd w:val="clear" w:color="auto" w:fill="auto"/>
      <w:spacing w:after="11"/>
      <w:rPr>
        <w:rFonts w:ascii="Cambria" w:hAnsi="Cambria" w:cs="Cambria"/>
        <w:b w:val="0"/>
        <w:bCs w:val="0"/>
        <w:i/>
        <w:iCs/>
        <w:sz w:val="32"/>
        <w:szCs w:val="32"/>
      </w:rPr>
    </w:pPr>
  </w:p>
  <w:p w:rsidR="000338A4" w:rsidRPr="00210E90" w:rsidRDefault="000338A4" w:rsidP="002233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3E324E72"/>
    <w:name w:val="WW8Num15"/>
    <w:lvl w:ilvl="0">
      <w:start w:val="1"/>
      <w:numFmt w:val="decimal"/>
      <w:lvlText w:val="%1-"/>
      <w:lvlJc w:val="left"/>
      <w:pPr>
        <w:tabs>
          <w:tab w:val="num" w:pos="360"/>
        </w:tabs>
        <w:ind w:left="360" w:hanging="360"/>
      </w:pPr>
      <w:rPr>
        <w:rFonts w:ascii="Times New Roman" w:eastAsia="Times New Roman" w:hAnsi="Times New Roman" w:hint="default"/>
        <w:b/>
        <w:bCs/>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16F3853"/>
    <w:multiLevelType w:val="hybridMultilevel"/>
    <w:tmpl w:val="EFCE32C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0C2225"/>
    <w:multiLevelType w:val="hybridMultilevel"/>
    <w:tmpl w:val="23A28660"/>
    <w:lvl w:ilvl="0" w:tplc="A7202580">
      <w:start w:val="1"/>
      <w:numFmt w:val="decimal"/>
      <w:lvlText w:val="%1-"/>
      <w:lvlJc w:val="left"/>
      <w:pPr>
        <w:tabs>
          <w:tab w:val="num" w:pos="1068"/>
        </w:tabs>
        <w:ind w:left="1068" w:hanging="36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4" w15:restartNumberingAfterBreak="0">
    <w:nsid w:val="02F17B99"/>
    <w:multiLevelType w:val="hybridMultilevel"/>
    <w:tmpl w:val="DEFAD9C0"/>
    <w:lvl w:ilvl="0" w:tplc="041F0017">
      <w:start w:val="1"/>
      <w:numFmt w:val="lowerLetter"/>
      <w:lvlText w:val="%1)"/>
      <w:lvlJc w:val="left"/>
      <w:pPr>
        <w:ind w:left="3905"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5" w15:restartNumberingAfterBreak="0">
    <w:nsid w:val="0B53172A"/>
    <w:multiLevelType w:val="hybridMultilevel"/>
    <w:tmpl w:val="C798C2BE"/>
    <w:lvl w:ilvl="0" w:tplc="68B8EDD0">
      <w:start w:val="1"/>
      <w:numFmt w:val="decimal"/>
      <w:lvlText w:val="%1-"/>
      <w:lvlJc w:val="left"/>
      <w:pPr>
        <w:tabs>
          <w:tab w:val="num" w:pos="1758"/>
        </w:tabs>
        <w:ind w:left="1758" w:hanging="105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6" w15:restartNumberingAfterBreak="0">
    <w:nsid w:val="0BC66AB7"/>
    <w:multiLevelType w:val="hybridMultilevel"/>
    <w:tmpl w:val="6A92DCFA"/>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0D331B68"/>
    <w:multiLevelType w:val="hybridMultilevel"/>
    <w:tmpl w:val="3FBA37C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15:restartNumberingAfterBreak="0">
    <w:nsid w:val="0D620CA0"/>
    <w:multiLevelType w:val="hybridMultilevel"/>
    <w:tmpl w:val="095AFB2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0E313002"/>
    <w:multiLevelType w:val="hybridMultilevel"/>
    <w:tmpl w:val="52B41FC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0F95074B"/>
    <w:multiLevelType w:val="hybridMultilevel"/>
    <w:tmpl w:val="8B7207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FC247D5"/>
    <w:multiLevelType w:val="hybridMultilevel"/>
    <w:tmpl w:val="D54AFB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2435765"/>
    <w:multiLevelType w:val="hybridMultilevel"/>
    <w:tmpl w:val="B13CFF56"/>
    <w:lvl w:ilvl="0" w:tplc="38EC1FCA">
      <w:start w:val="1"/>
      <w:numFmt w:val="lowerLetter"/>
      <w:lvlText w:val="%1)"/>
      <w:lvlJc w:val="left"/>
      <w:pPr>
        <w:ind w:left="720" w:hanging="360"/>
      </w:pPr>
      <w:rPr>
        <w:rFonts w:ascii="Arial Unicode MS" w:eastAsia="Arial Unicode MS" w:hAnsi="Arial Unicode MS" w:cs="Arial Unicode M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9D6A4C"/>
    <w:multiLevelType w:val="hybridMultilevel"/>
    <w:tmpl w:val="589CC9BC"/>
    <w:lvl w:ilvl="0" w:tplc="6024E3BC">
      <w:start w:val="1"/>
      <w:numFmt w:val="decimal"/>
      <w:lvlText w:val="%1."/>
      <w:lvlJc w:val="left"/>
      <w:pPr>
        <w:tabs>
          <w:tab w:val="num" w:pos="2483"/>
        </w:tabs>
        <w:ind w:left="2483" w:hanging="1065"/>
      </w:pPr>
      <w:rPr>
        <w:rFonts w:hint="default"/>
      </w:rPr>
    </w:lvl>
    <w:lvl w:ilvl="1" w:tplc="041F0019">
      <w:start w:val="1"/>
      <w:numFmt w:val="lowerLetter"/>
      <w:lvlText w:val="%2."/>
      <w:lvlJc w:val="left"/>
      <w:pPr>
        <w:tabs>
          <w:tab w:val="num" w:pos="2149"/>
        </w:tabs>
        <w:ind w:left="2149" w:hanging="360"/>
      </w:pPr>
    </w:lvl>
    <w:lvl w:ilvl="2" w:tplc="041F001B">
      <w:start w:val="1"/>
      <w:numFmt w:val="lowerRoman"/>
      <w:lvlText w:val="%3."/>
      <w:lvlJc w:val="right"/>
      <w:pPr>
        <w:tabs>
          <w:tab w:val="num" w:pos="2869"/>
        </w:tabs>
        <w:ind w:left="2869" w:hanging="180"/>
      </w:pPr>
    </w:lvl>
    <w:lvl w:ilvl="3" w:tplc="041F000F">
      <w:start w:val="1"/>
      <w:numFmt w:val="decimal"/>
      <w:lvlText w:val="%4."/>
      <w:lvlJc w:val="left"/>
      <w:pPr>
        <w:tabs>
          <w:tab w:val="num" w:pos="3589"/>
        </w:tabs>
        <w:ind w:left="3589" w:hanging="360"/>
      </w:pPr>
    </w:lvl>
    <w:lvl w:ilvl="4" w:tplc="041F0019">
      <w:start w:val="1"/>
      <w:numFmt w:val="lowerLetter"/>
      <w:lvlText w:val="%5."/>
      <w:lvlJc w:val="left"/>
      <w:pPr>
        <w:tabs>
          <w:tab w:val="num" w:pos="4309"/>
        </w:tabs>
        <w:ind w:left="4309" w:hanging="360"/>
      </w:pPr>
    </w:lvl>
    <w:lvl w:ilvl="5" w:tplc="041F001B">
      <w:start w:val="1"/>
      <w:numFmt w:val="lowerRoman"/>
      <w:lvlText w:val="%6."/>
      <w:lvlJc w:val="right"/>
      <w:pPr>
        <w:tabs>
          <w:tab w:val="num" w:pos="5029"/>
        </w:tabs>
        <w:ind w:left="5029" w:hanging="180"/>
      </w:pPr>
    </w:lvl>
    <w:lvl w:ilvl="6" w:tplc="041F000F">
      <w:start w:val="1"/>
      <w:numFmt w:val="decimal"/>
      <w:lvlText w:val="%7."/>
      <w:lvlJc w:val="left"/>
      <w:pPr>
        <w:tabs>
          <w:tab w:val="num" w:pos="5749"/>
        </w:tabs>
        <w:ind w:left="5749" w:hanging="360"/>
      </w:pPr>
    </w:lvl>
    <w:lvl w:ilvl="7" w:tplc="041F0019">
      <w:start w:val="1"/>
      <w:numFmt w:val="lowerLetter"/>
      <w:lvlText w:val="%8."/>
      <w:lvlJc w:val="left"/>
      <w:pPr>
        <w:tabs>
          <w:tab w:val="num" w:pos="6469"/>
        </w:tabs>
        <w:ind w:left="6469" w:hanging="360"/>
      </w:pPr>
    </w:lvl>
    <w:lvl w:ilvl="8" w:tplc="041F001B">
      <w:start w:val="1"/>
      <w:numFmt w:val="lowerRoman"/>
      <w:lvlText w:val="%9."/>
      <w:lvlJc w:val="right"/>
      <w:pPr>
        <w:tabs>
          <w:tab w:val="num" w:pos="7189"/>
        </w:tabs>
        <w:ind w:left="7189" w:hanging="180"/>
      </w:pPr>
    </w:lvl>
  </w:abstractNum>
  <w:abstractNum w:abstractNumId="14" w15:restartNumberingAfterBreak="0">
    <w:nsid w:val="1D8400B5"/>
    <w:multiLevelType w:val="hybridMultilevel"/>
    <w:tmpl w:val="095AFB2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26676883"/>
    <w:multiLevelType w:val="hybridMultilevel"/>
    <w:tmpl w:val="DE0296A6"/>
    <w:lvl w:ilvl="0" w:tplc="CF905126">
      <w:start w:val="1"/>
      <w:numFmt w:val="decimal"/>
      <w:lvlText w:val="%1-"/>
      <w:lvlJc w:val="left"/>
      <w:pPr>
        <w:tabs>
          <w:tab w:val="num" w:pos="1743"/>
        </w:tabs>
        <w:ind w:left="1743" w:hanging="1035"/>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6" w15:restartNumberingAfterBreak="0">
    <w:nsid w:val="27150E76"/>
    <w:multiLevelType w:val="hybridMultilevel"/>
    <w:tmpl w:val="743A7056"/>
    <w:lvl w:ilvl="0" w:tplc="F6B65B04">
      <w:start w:val="1"/>
      <w:numFmt w:val="decimal"/>
      <w:lvlText w:val="%1-"/>
      <w:lvlJc w:val="left"/>
      <w:pPr>
        <w:tabs>
          <w:tab w:val="num" w:pos="1788"/>
        </w:tabs>
        <w:ind w:left="1788" w:hanging="108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7" w15:restartNumberingAfterBreak="0">
    <w:nsid w:val="2B662388"/>
    <w:multiLevelType w:val="hybridMultilevel"/>
    <w:tmpl w:val="5BAEBD14"/>
    <w:lvl w:ilvl="0" w:tplc="43B278BC">
      <w:start w:val="1"/>
      <w:numFmt w:val="decimal"/>
      <w:lvlText w:val="%1-"/>
      <w:lvlJc w:val="left"/>
      <w:pPr>
        <w:tabs>
          <w:tab w:val="num" w:pos="1068"/>
        </w:tabs>
        <w:ind w:left="1068" w:hanging="36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8" w15:restartNumberingAfterBreak="0">
    <w:nsid w:val="2C922086"/>
    <w:multiLevelType w:val="hybridMultilevel"/>
    <w:tmpl w:val="C9DC9D00"/>
    <w:lvl w:ilvl="0" w:tplc="1A8856D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7207EB"/>
    <w:multiLevelType w:val="hybridMultilevel"/>
    <w:tmpl w:val="A150E194"/>
    <w:lvl w:ilvl="0" w:tplc="7CC4DAD8">
      <w:start w:val="1"/>
      <w:numFmt w:val="decimal"/>
      <w:lvlText w:val="%1-"/>
      <w:lvlJc w:val="left"/>
      <w:pPr>
        <w:tabs>
          <w:tab w:val="num" w:pos="1068"/>
        </w:tabs>
        <w:ind w:left="1068" w:hanging="36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0" w15:restartNumberingAfterBreak="0">
    <w:nsid w:val="31426370"/>
    <w:multiLevelType w:val="hybridMultilevel"/>
    <w:tmpl w:val="168C6B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1F00AC1"/>
    <w:multiLevelType w:val="hybridMultilevel"/>
    <w:tmpl w:val="1C763788"/>
    <w:lvl w:ilvl="0" w:tplc="C2467C32">
      <w:start w:val="1"/>
      <w:numFmt w:val="lowerLetter"/>
      <w:lvlText w:val="%1)"/>
      <w:lvlJc w:val="left"/>
      <w:pPr>
        <w:ind w:left="1069" w:hanging="360"/>
      </w:pPr>
      <w:rPr>
        <w:rFonts w:ascii="Times New Roman" w:eastAsiaTheme="minorEastAsia"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347C42CA"/>
    <w:multiLevelType w:val="hybridMultilevel"/>
    <w:tmpl w:val="BD7A9580"/>
    <w:lvl w:ilvl="0" w:tplc="2A740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A77BD0"/>
    <w:multiLevelType w:val="hybridMultilevel"/>
    <w:tmpl w:val="7D2A1C7C"/>
    <w:lvl w:ilvl="0" w:tplc="041F0017">
      <w:start w:val="1"/>
      <w:numFmt w:val="lowerLetter"/>
      <w:lvlText w:val="%1)"/>
      <w:lvlJc w:val="left"/>
      <w:pPr>
        <w:ind w:left="107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A0D538F"/>
    <w:multiLevelType w:val="hybridMultilevel"/>
    <w:tmpl w:val="CAA833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310534"/>
    <w:multiLevelType w:val="hybridMultilevel"/>
    <w:tmpl w:val="CCE85550"/>
    <w:lvl w:ilvl="0" w:tplc="2FD8E89C">
      <w:start w:val="1"/>
      <w:numFmt w:val="decimal"/>
      <w:lvlText w:val="%1."/>
      <w:lvlJc w:val="left"/>
      <w:pPr>
        <w:tabs>
          <w:tab w:val="num" w:pos="1068"/>
        </w:tabs>
        <w:ind w:left="1068" w:hanging="36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6" w15:restartNumberingAfterBreak="0">
    <w:nsid w:val="41800A76"/>
    <w:multiLevelType w:val="hybridMultilevel"/>
    <w:tmpl w:val="E3BC3A0E"/>
    <w:lvl w:ilvl="0" w:tplc="A23E9E90">
      <w:start w:val="1"/>
      <w:numFmt w:val="decimal"/>
      <w:lvlText w:val="%1."/>
      <w:lvlJc w:val="left"/>
      <w:pPr>
        <w:tabs>
          <w:tab w:val="num" w:pos="1211"/>
        </w:tabs>
        <w:ind w:left="1211" w:hanging="360"/>
      </w:pPr>
      <w:rPr>
        <w:b/>
        <w:bCs/>
      </w:rPr>
    </w:lvl>
    <w:lvl w:ilvl="1" w:tplc="041F0019">
      <w:start w:val="1"/>
      <w:numFmt w:val="lowerLetter"/>
      <w:lvlText w:val="%2."/>
      <w:lvlJc w:val="left"/>
      <w:pPr>
        <w:tabs>
          <w:tab w:val="num" w:pos="1931"/>
        </w:tabs>
        <w:ind w:left="1931" w:hanging="360"/>
      </w:pPr>
    </w:lvl>
    <w:lvl w:ilvl="2" w:tplc="041F001B">
      <w:start w:val="1"/>
      <w:numFmt w:val="lowerRoman"/>
      <w:lvlText w:val="%3."/>
      <w:lvlJc w:val="right"/>
      <w:pPr>
        <w:tabs>
          <w:tab w:val="num" w:pos="2651"/>
        </w:tabs>
        <w:ind w:left="2651" w:hanging="180"/>
      </w:pPr>
    </w:lvl>
    <w:lvl w:ilvl="3" w:tplc="041F000F">
      <w:start w:val="1"/>
      <w:numFmt w:val="decimal"/>
      <w:lvlText w:val="%4."/>
      <w:lvlJc w:val="left"/>
      <w:pPr>
        <w:tabs>
          <w:tab w:val="num" w:pos="3371"/>
        </w:tabs>
        <w:ind w:left="3371" w:hanging="360"/>
      </w:pPr>
    </w:lvl>
    <w:lvl w:ilvl="4" w:tplc="041F0019">
      <w:start w:val="1"/>
      <w:numFmt w:val="lowerLetter"/>
      <w:lvlText w:val="%5."/>
      <w:lvlJc w:val="left"/>
      <w:pPr>
        <w:tabs>
          <w:tab w:val="num" w:pos="4091"/>
        </w:tabs>
        <w:ind w:left="4091" w:hanging="360"/>
      </w:pPr>
    </w:lvl>
    <w:lvl w:ilvl="5" w:tplc="041F001B">
      <w:start w:val="1"/>
      <w:numFmt w:val="lowerRoman"/>
      <w:lvlText w:val="%6."/>
      <w:lvlJc w:val="right"/>
      <w:pPr>
        <w:tabs>
          <w:tab w:val="num" w:pos="4811"/>
        </w:tabs>
        <w:ind w:left="4811" w:hanging="180"/>
      </w:pPr>
    </w:lvl>
    <w:lvl w:ilvl="6" w:tplc="041F000F">
      <w:start w:val="1"/>
      <w:numFmt w:val="decimal"/>
      <w:lvlText w:val="%7."/>
      <w:lvlJc w:val="left"/>
      <w:pPr>
        <w:tabs>
          <w:tab w:val="num" w:pos="5531"/>
        </w:tabs>
        <w:ind w:left="5531" w:hanging="360"/>
      </w:pPr>
    </w:lvl>
    <w:lvl w:ilvl="7" w:tplc="041F0019">
      <w:start w:val="1"/>
      <w:numFmt w:val="lowerLetter"/>
      <w:lvlText w:val="%8."/>
      <w:lvlJc w:val="left"/>
      <w:pPr>
        <w:tabs>
          <w:tab w:val="num" w:pos="6251"/>
        </w:tabs>
        <w:ind w:left="6251" w:hanging="360"/>
      </w:pPr>
    </w:lvl>
    <w:lvl w:ilvl="8" w:tplc="041F001B">
      <w:start w:val="1"/>
      <w:numFmt w:val="lowerRoman"/>
      <w:lvlText w:val="%9."/>
      <w:lvlJc w:val="right"/>
      <w:pPr>
        <w:tabs>
          <w:tab w:val="num" w:pos="6971"/>
        </w:tabs>
        <w:ind w:left="6971" w:hanging="180"/>
      </w:pPr>
    </w:lvl>
  </w:abstractNum>
  <w:abstractNum w:abstractNumId="27" w15:restartNumberingAfterBreak="0">
    <w:nsid w:val="429B7AAE"/>
    <w:multiLevelType w:val="hybridMultilevel"/>
    <w:tmpl w:val="5680E6EC"/>
    <w:lvl w:ilvl="0" w:tplc="041F000B">
      <w:start w:val="1"/>
      <w:numFmt w:val="bullet"/>
      <w:lvlText w:val=""/>
      <w:lvlJc w:val="left"/>
      <w:pPr>
        <w:ind w:left="1020" w:hanging="360"/>
      </w:pPr>
      <w:rPr>
        <w:rFonts w:ascii="Wingdings" w:hAnsi="Wingdings" w:cs="Wingdings" w:hint="default"/>
      </w:rPr>
    </w:lvl>
    <w:lvl w:ilvl="1" w:tplc="041F0003">
      <w:start w:val="1"/>
      <w:numFmt w:val="bullet"/>
      <w:lvlText w:val="o"/>
      <w:lvlJc w:val="left"/>
      <w:pPr>
        <w:ind w:left="1740" w:hanging="360"/>
      </w:pPr>
      <w:rPr>
        <w:rFonts w:ascii="Courier New" w:hAnsi="Courier New" w:cs="Courier New" w:hint="default"/>
      </w:rPr>
    </w:lvl>
    <w:lvl w:ilvl="2" w:tplc="041F0005">
      <w:start w:val="1"/>
      <w:numFmt w:val="bullet"/>
      <w:lvlText w:val=""/>
      <w:lvlJc w:val="left"/>
      <w:pPr>
        <w:ind w:left="2460" w:hanging="360"/>
      </w:pPr>
      <w:rPr>
        <w:rFonts w:ascii="Wingdings" w:hAnsi="Wingdings" w:cs="Wingdings" w:hint="default"/>
      </w:rPr>
    </w:lvl>
    <w:lvl w:ilvl="3" w:tplc="041F0001">
      <w:start w:val="1"/>
      <w:numFmt w:val="bullet"/>
      <w:lvlText w:val=""/>
      <w:lvlJc w:val="left"/>
      <w:pPr>
        <w:ind w:left="3180" w:hanging="360"/>
      </w:pPr>
      <w:rPr>
        <w:rFonts w:ascii="Symbol" w:hAnsi="Symbol" w:cs="Symbol" w:hint="default"/>
      </w:rPr>
    </w:lvl>
    <w:lvl w:ilvl="4" w:tplc="041F0003">
      <w:start w:val="1"/>
      <w:numFmt w:val="bullet"/>
      <w:lvlText w:val="o"/>
      <w:lvlJc w:val="left"/>
      <w:pPr>
        <w:ind w:left="3900" w:hanging="360"/>
      </w:pPr>
      <w:rPr>
        <w:rFonts w:ascii="Courier New" w:hAnsi="Courier New" w:cs="Courier New" w:hint="default"/>
      </w:rPr>
    </w:lvl>
    <w:lvl w:ilvl="5" w:tplc="041F0005">
      <w:start w:val="1"/>
      <w:numFmt w:val="bullet"/>
      <w:lvlText w:val=""/>
      <w:lvlJc w:val="left"/>
      <w:pPr>
        <w:ind w:left="4620" w:hanging="360"/>
      </w:pPr>
      <w:rPr>
        <w:rFonts w:ascii="Wingdings" w:hAnsi="Wingdings" w:cs="Wingdings" w:hint="default"/>
      </w:rPr>
    </w:lvl>
    <w:lvl w:ilvl="6" w:tplc="041F0001">
      <w:start w:val="1"/>
      <w:numFmt w:val="bullet"/>
      <w:lvlText w:val=""/>
      <w:lvlJc w:val="left"/>
      <w:pPr>
        <w:ind w:left="5340" w:hanging="360"/>
      </w:pPr>
      <w:rPr>
        <w:rFonts w:ascii="Symbol" w:hAnsi="Symbol" w:cs="Symbol" w:hint="default"/>
      </w:rPr>
    </w:lvl>
    <w:lvl w:ilvl="7" w:tplc="041F0003">
      <w:start w:val="1"/>
      <w:numFmt w:val="bullet"/>
      <w:lvlText w:val="o"/>
      <w:lvlJc w:val="left"/>
      <w:pPr>
        <w:ind w:left="6060" w:hanging="360"/>
      </w:pPr>
      <w:rPr>
        <w:rFonts w:ascii="Courier New" w:hAnsi="Courier New" w:cs="Courier New" w:hint="default"/>
      </w:rPr>
    </w:lvl>
    <w:lvl w:ilvl="8" w:tplc="041F0005">
      <w:start w:val="1"/>
      <w:numFmt w:val="bullet"/>
      <w:lvlText w:val=""/>
      <w:lvlJc w:val="left"/>
      <w:pPr>
        <w:ind w:left="6780" w:hanging="360"/>
      </w:pPr>
      <w:rPr>
        <w:rFonts w:ascii="Wingdings" w:hAnsi="Wingdings" w:cs="Wingdings" w:hint="default"/>
      </w:rPr>
    </w:lvl>
  </w:abstractNum>
  <w:abstractNum w:abstractNumId="28" w15:restartNumberingAfterBreak="0">
    <w:nsid w:val="480C47D1"/>
    <w:multiLevelType w:val="hybridMultilevel"/>
    <w:tmpl w:val="6DD2735C"/>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15:restartNumberingAfterBreak="0">
    <w:nsid w:val="48286EB0"/>
    <w:multiLevelType w:val="hybridMultilevel"/>
    <w:tmpl w:val="3746DE8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0516C05"/>
    <w:multiLevelType w:val="hybridMultilevel"/>
    <w:tmpl w:val="98940F74"/>
    <w:lvl w:ilvl="0" w:tplc="A23E9E90">
      <w:start w:val="1"/>
      <w:numFmt w:val="decimal"/>
      <w:lvlText w:val="%1."/>
      <w:lvlJc w:val="left"/>
      <w:pPr>
        <w:tabs>
          <w:tab w:val="num" w:pos="1211"/>
        </w:tabs>
        <w:ind w:left="1211"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15:restartNumberingAfterBreak="0">
    <w:nsid w:val="52BC49F9"/>
    <w:multiLevelType w:val="hybridMultilevel"/>
    <w:tmpl w:val="21C63590"/>
    <w:lvl w:ilvl="0" w:tplc="2A740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F44977"/>
    <w:multiLevelType w:val="hybridMultilevel"/>
    <w:tmpl w:val="55AAEEC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F72EAA"/>
    <w:multiLevelType w:val="hybridMultilevel"/>
    <w:tmpl w:val="25582C6A"/>
    <w:lvl w:ilvl="0" w:tplc="359AD5AC">
      <w:start w:val="1"/>
      <w:numFmt w:val="decimal"/>
      <w:lvlText w:val="%1."/>
      <w:lvlJc w:val="left"/>
      <w:pPr>
        <w:tabs>
          <w:tab w:val="num" w:pos="1773"/>
        </w:tabs>
        <w:ind w:left="1773" w:hanging="1065"/>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34" w15:restartNumberingAfterBreak="0">
    <w:nsid w:val="6816524D"/>
    <w:multiLevelType w:val="hybridMultilevel"/>
    <w:tmpl w:val="47363366"/>
    <w:lvl w:ilvl="0" w:tplc="6024E3BC">
      <w:start w:val="1"/>
      <w:numFmt w:val="decimal"/>
      <w:lvlText w:val="%1."/>
      <w:lvlJc w:val="left"/>
      <w:pPr>
        <w:tabs>
          <w:tab w:val="num" w:pos="2483"/>
        </w:tabs>
        <w:ind w:left="2483" w:hanging="1065"/>
      </w:pPr>
      <w:rPr>
        <w:rFonts w:hint="default"/>
      </w:rPr>
    </w:lvl>
    <w:lvl w:ilvl="1" w:tplc="041F0019">
      <w:start w:val="1"/>
      <w:numFmt w:val="lowerLetter"/>
      <w:lvlText w:val="%2."/>
      <w:lvlJc w:val="left"/>
      <w:pPr>
        <w:tabs>
          <w:tab w:val="num" w:pos="2149"/>
        </w:tabs>
        <w:ind w:left="2149" w:hanging="360"/>
      </w:pPr>
    </w:lvl>
    <w:lvl w:ilvl="2" w:tplc="041F001B">
      <w:start w:val="1"/>
      <w:numFmt w:val="lowerRoman"/>
      <w:lvlText w:val="%3."/>
      <w:lvlJc w:val="right"/>
      <w:pPr>
        <w:tabs>
          <w:tab w:val="num" w:pos="2869"/>
        </w:tabs>
        <w:ind w:left="2869" w:hanging="180"/>
      </w:pPr>
    </w:lvl>
    <w:lvl w:ilvl="3" w:tplc="041F000F">
      <w:start w:val="1"/>
      <w:numFmt w:val="decimal"/>
      <w:lvlText w:val="%4."/>
      <w:lvlJc w:val="left"/>
      <w:pPr>
        <w:tabs>
          <w:tab w:val="num" w:pos="3589"/>
        </w:tabs>
        <w:ind w:left="3589" w:hanging="360"/>
      </w:pPr>
    </w:lvl>
    <w:lvl w:ilvl="4" w:tplc="041F0019">
      <w:start w:val="1"/>
      <w:numFmt w:val="lowerLetter"/>
      <w:lvlText w:val="%5."/>
      <w:lvlJc w:val="left"/>
      <w:pPr>
        <w:tabs>
          <w:tab w:val="num" w:pos="4309"/>
        </w:tabs>
        <w:ind w:left="4309" w:hanging="360"/>
      </w:pPr>
    </w:lvl>
    <w:lvl w:ilvl="5" w:tplc="041F001B">
      <w:start w:val="1"/>
      <w:numFmt w:val="lowerRoman"/>
      <w:lvlText w:val="%6."/>
      <w:lvlJc w:val="right"/>
      <w:pPr>
        <w:tabs>
          <w:tab w:val="num" w:pos="5029"/>
        </w:tabs>
        <w:ind w:left="5029" w:hanging="180"/>
      </w:pPr>
    </w:lvl>
    <w:lvl w:ilvl="6" w:tplc="041F000F">
      <w:start w:val="1"/>
      <w:numFmt w:val="decimal"/>
      <w:lvlText w:val="%7."/>
      <w:lvlJc w:val="left"/>
      <w:pPr>
        <w:tabs>
          <w:tab w:val="num" w:pos="5749"/>
        </w:tabs>
        <w:ind w:left="5749" w:hanging="360"/>
      </w:pPr>
    </w:lvl>
    <w:lvl w:ilvl="7" w:tplc="041F0019">
      <w:start w:val="1"/>
      <w:numFmt w:val="lowerLetter"/>
      <w:lvlText w:val="%8."/>
      <w:lvlJc w:val="left"/>
      <w:pPr>
        <w:tabs>
          <w:tab w:val="num" w:pos="6469"/>
        </w:tabs>
        <w:ind w:left="6469" w:hanging="360"/>
      </w:pPr>
    </w:lvl>
    <w:lvl w:ilvl="8" w:tplc="041F001B">
      <w:start w:val="1"/>
      <w:numFmt w:val="lowerRoman"/>
      <w:lvlText w:val="%9."/>
      <w:lvlJc w:val="right"/>
      <w:pPr>
        <w:tabs>
          <w:tab w:val="num" w:pos="7189"/>
        </w:tabs>
        <w:ind w:left="7189" w:hanging="180"/>
      </w:pPr>
    </w:lvl>
  </w:abstractNum>
  <w:abstractNum w:abstractNumId="35" w15:restartNumberingAfterBreak="0">
    <w:nsid w:val="6F857ECB"/>
    <w:multiLevelType w:val="hybridMultilevel"/>
    <w:tmpl w:val="11FA06A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70A703E8"/>
    <w:multiLevelType w:val="hybridMultilevel"/>
    <w:tmpl w:val="1CCC02FC"/>
    <w:lvl w:ilvl="0" w:tplc="1A8856D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47124B"/>
    <w:multiLevelType w:val="hybridMultilevel"/>
    <w:tmpl w:val="96C455C4"/>
    <w:lvl w:ilvl="0" w:tplc="D804B0DA">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8" w15:restartNumberingAfterBreak="0">
    <w:nsid w:val="7A9D2502"/>
    <w:multiLevelType w:val="hybridMultilevel"/>
    <w:tmpl w:val="C9DEBF20"/>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087A22"/>
    <w:multiLevelType w:val="hybridMultilevel"/>
    <w:tmpl w:val="7F3A47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705921"/>
    <w:multiLevelType w:val="hybridMultilevel"/>
    <w:tmpl w:val="2E026E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8D3305"/>
    <w:multiLevelType w:val="hybridMultilevel"/>
    <w:tmpl w:val="7F7C221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27"/>
  </w:num>
  <w:num w:numId="3">
    <w:abstractNumId w:val="28"/>
  </w:num>
  <w:num w:numId="4">
    <w:abstractNumId w:val="7"/>
  </w:num>
  <w:num w:numId="5">
    <w:abstractNumId w:val="6"/>
  </w:num>
  <w:num w:numId="6">
    <w:abstractNumId w:val="0"/>
  </w:num>
  <w:num w:numId="7">
    <w:abstractNumId w:val="13"/>
  </w:num>
  <w:num w:numId="8">
    <w:abstractNumId w:val="34"/>
  </w:num>
  <w:num w:numId="9">
    <w:abstractNumId w:val="37"/>
  </w:num>
  <w:num w:numId="10">
    <w:abstractNumId w:val="26"/>
  </w:num>
  <w:num w:numId="11">
    <w:abstractNumId w:val="30"/>
  </w:num>
  <w:num w:numId="12">
    <w:abstractNumId w:val="19"/>
  </w:num>
  <w:num w:numId="13">
    <w:abstractNumId w:val="17"/>
  </w:num>
  <w:num w:numId="14">
    <w:abstractNumId w:val="5"/>
  </w:num>
  <w:num w:numId="15">
    <w:abstractNumId w:val="3"/>
  </w:num>
  <w:num w:numId="16">
    <w:abstractNumId w:val="15"/>
  </w:num>
  <w:num w:numId="17">
    <w:abstractNumId w:val="16"/>
  </w:num>
  <w:num w:numId="18">
    <w:abstractNumId w:val="25"/>
  </w:num>
  <w:num w:numId="19">
    <w:abstractNumId w:val="33"/>
  </w:num>
  <w:num w:numId="20">
    <w:abstractNumId w:val="9"/>
  </w:num>
  <w:num w:numId="21">
    <w:abstractNumId w:val="8"/>
  </w:num>
  <w:num w:numId="22">
    <w:abstractNumId w:val="14"/>
  </w:num>
  <w:num w:numId="23">
    <w:abstractNumId w:val="24"/>
  </w:num>
  <w:num w:numId="24">
    <w:abstractNumId w:val="32"/>
  </w:num>
  <w:num w:numId="25">
    <w:abstractNumId w:val="11"/>
  </w:num>
  <w:num w:numId="26">
    <w:abstractNumId w:val="20"/>
  </w:num>
  <w:num w:numId="27">
    <w:abstractNumId w:val="38"/>
  </w:num>
  <w:num w:numId="28">
    <w:abstractNumId w:val="2"/>
  </w:num>
  <w:num w:numId="29">
    <w:abstractNumId w:val="35"/>
  </w:num>
  <w:num w:numId="30">
    <w:abstractNumId w:val="40"/>
  </w:num>
  <w:num w:numId="31">
    <w:abstractNumId w:val="10"/>
  </w:num>
  <w:num w:numId="32">
    <w:abstractNumId w:val="39"/>
  </w:num>
  <w:num w:numId="33">
    <w:abstractNumId w:val="22"/>
  </w:num>
  <w:num w:numId="34">
    <w:abstractNumId w:val="31"/>
  </w:num>
  <w:num w:numId="35">
    <w:abstractNumId w:val="1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3"/>
  </w:num>
  <w:num w:numId="39">
    <w:abstractNumId w:val="29"/>
  </w:num>
  <w:num w:numId="40">
    <w:abstractNumId w:val="41"/>
  </w:num>
  <w:num w:numId="41">
    <w:abstractNumId w:val="3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F4"/>
    <w:rsid w:val="0000784D"/>
    <w:rsid w:val="000338A4"/>
    <w:rsid w:val="0003592E"/>
    <w:rsid w:val="000420FC"/>
    <w:rsid w:val="0004333A"/>
    <w:rsid w:val="000435FE"/>
    <w:rsid w:val="00052FDE"/>
    <w:rsid w:val="00054966"/>
    <w:rsid w:val="0006785C"/>
    <w:rsid w:val="00067FFD"/>
    <w:rsid w:val="000708A8"/>
    <w:rsid w:val="000716C6"/>
    <w:rsid w:val="000768F9"/>
    <w:rsid w:val="00086442"/>
    <w:rsid w:val="00093F74"/>
    <w:rsid w:val="00094783"/>
    <w:rsid w:val="000B40B9"/>
    <w:rsid w:val="000C08FB"/>
    <w:rsid w:val="000C1307"/>
    <w:rsid w:val="000D545E"/>
    <w:rsid w:val="000D5A96"/>
    <w:rsid w:val="000F6CFC"/>
    <w:rsid w:val="000F7915"/>
    <w:rsid w:val="00101FD6"/>
    <w:rsid w:val="001348EA"/>
    <w:rsid w:val="00135FC0"/>
    <w:rsid w:val="0014318F"/>
    <w:rsid w:val="00145E28"/>
    <w:rsid w:val="00161122"/>
    <w:rsid w:val="0016112A"/>
    <w:rsid w:val="00163B9A"/>
    <w:rsid w:val="00164757"/>
    <w:rsid w:val="00165634"/>
    <w:rsid w:val="001743A3"/>
    <w:rsid w:val="001758C6"/>
    <w:rsid w:val="00180A25"/>
    <w:rsid w:val="001A224C"/>
    <w:rsid w:val="001B0386"/>
    <w:rsid w:val="001B03FC"/>
    <w:rsid w:val="001C0167"/>
    <w:rsid w:val="001C6E81"/>
    <w:rsid w:val="001D002E"/>
    <w:rsid w:val="001D5E80"/>
    <w:rsid w:val="001E455B"/>
    <w:rsid w:val="001E6A3C"/>
    <w:rsid w:val="001F355A"/>
    <w:rsid w:val="001F7565"/>
    <w:rsid w:val="001F7FE0"/>
    <w:rsid w:val="00207A3D"/>
    <w:rsid w:val="0021424E"/>
    <w:rsid w:val="002224D2"/>
    <w:rsid w:val="0022338F"/>
    <w:rsid w:val="002249C4"/>
    <w:rsid w:val="002A1D39"/>
    <w:rsid w:val="002A3469"/>
    <w:rsid w:val="002B0978"/>
    <w:rsid w:val="002B617D"/>
    <w:rsid w:val="002B6CFC"/>
    <w:rsid w:val="002D7D2D"/>
    <w:rsid w:val="002F4EA3"/>
    <w:rsid w:val="00305020"/>
    <w:rsid w:val="0031015E"/>
    <w:rsid w:val="003572A5"/>
    <w:rsid w:val="003600C2"/>
    <w:rsid w:val="00363C11"/>
    <w:rsid w:val="00391F4B"/>
    <w:rsid w:val="003936C3"/>
    <w:rsid w:val="003A0BA9"/>
    <w:rsid w:val="003B7ED3"/>
    <w:rsid w:val="003C7D22"/>
    <w:rsid w:val="003D1893"/>
    <w:rsid w:val="003F2E35"/>
    <w:rsid w:val="003F43EC"/>
    <w:rsid w:val="003F7126"/>
    <w:rsid w:val="00401412"/>
    <w:rsid w:val="0040535A"/>
    <w:rsid w:val="004068B8"/>
    <w:rsid w:val="00427D98"/>
    <w:rsid w:val="00437B9B"/>
    <w:rsid w:val="00440305"/>
    <w:rsid w:val="004408AD"/>
    <w:rsid w:val="00457835"/>
    <w:rsid w:val="00460CE5"/>
    <w:rsid w:val="004640F6"/>
    <w:rsid w:val="00464B5D"/>
    <w:rsid w:val="004739CD"/>
    <w:rsid w:val="004812B3"/>
    <w:rsid w:val="00494D53"/>
    <w:rsid w:val="004A266D"/>
    <w:rsid w:val="004A30FB"/>
    <w:rsid w:val="004A59DC"/>
    <w:rsid w:val="004C1922"/>
    <w:rsid w:val="004C2E45"/>
    <w:rsid w:val="004C62CE"/>
    <w:rsid w:val="004C64A8"/>
    <w:rsid w:val="004D5F9A"/>
    <w:rsid w:val="004D71D3"/>
    <w:rsid w:val="004E236B"/>
    <w:rsid w:val="004E4A83"/>
    <w:rsid w:val="004E5A1C"/>
    <w:rsid w:val="00501B4B"/>
    <w:rsid w:val="005170EE"/>
    <w:rsid w:val="005301C0"/>
    <w:rsid w:val="00552D2A"/>
    <w:rsid w:val="005530FE"/>
    <w:rsid w:val="005566C3"/>
    <w:rsid w:val="0056352B"/>
    <w:rsid w:val="005706B3"/>
    <w:rsid w:val="00574BAF"/>
    <w:rsid w:val="00574BB1"/>
    <w:rsid w:val="00581101"/>
    <w:rsid w:val="00585C04"/>
    <w:rsid w:val="00593E00"/>
    <w:rsid w:val="00597EC4"/>
    <w:rsid w:val="005C0459"/>
    <w:rsid w:val="005C2E29"/>
    <w:rsid w:val="005C75E0"/>
    <w:rsid w:val="005D11D0"/>
    <w:rsid w:val="005E26E8"/>
    <w:rsid w:val="005E4C9F"/>
    <w:rsid w:val="005F20AA"/>
    <w:rsid w:val="005F47D1"/>
    <w:rsid w:val="00603167"/>
    <w:rsid w:val="00603604"/>
    <w:rsid w:val="006159E1"/>
    <w:rsid w:val="006369AB"/>
    <w:rsid w:val="006515BE"/>
    <w:rsid w:val="006558D5"/>
    <w:rsid w:val="00662CD3"/>
    <w:rsid w:val="0066605C"/>
    <w:rsid w:val="00677B76"/>
    <w:rsid w:val="00684618"/>
    <w:rsid w:val="0068545B"/>
    <w:rsid w:val="00686D0B"/>
    <w:rsid w:val="006934E8"/>
    <w:rsid w:val="006952F4"/>
    <w:rsid w:val="006C36D4"/>
    <w:rsid w:val="006D4310"/>
    <w:rsid w:val="006D4742"/>
    <w:rsid w:val="006E5F8A"/>
    <w:rsid w:val="006F3F4E"/>
    <w:rsid w:val="00701629"/>
    <w:rsid w:val="0070592D"/>
    <w:rsid w:val="00732FA4"/>
    <w:rsid w:val="00735839"/>
    <w:rsid w:val="00740F6F"/>
    <w:rsid w:val="007606D7"/>
    <w:rsid w:val="00764990"/>
    <w:rsid w:val="00764EE9"/>
    <w:rsid w:val="00766DA4"/>
    <w:rsid w:val="007A2137"/>
    <w:rsid w:val="007A5C7F"/>
    <w:rsid w:val="007B12A1"/>
    <w:rsid w:val="007B1764"/>
    <w:rsid w:val="007B300C"/>
    <w:rsid w:val="007B5CEA"/>
    <w:rsid w:val="007B703D"/>
    <w:rsid w:val="007C59B9"/>
    <w:rsid w:val="007C6B65"/>
    <w:rsid w:val="007D28A8"/>
    <w:rsid w:val="007E27E1"/>
    <w:rsid w:val="007E2EAC"/>
    <w:rsid w:val="007F1CE0"/>
    <w:rsid w:val="008145E6"/>
    <w:rsid w:val="00815328"/>
    <w:rsid w:val="008232FC"/>
    <w:rsid w:val="0086029C"/>
    <w:rsid w:val="00861A2E"/>
    <w:rsid w:val="0087394A"/>
    <w:rsid w:val="008756D2"/>
    <w:rsid w:val="00885608"/>
    <w:rsid w:val="00891B37"/>
    <w:rsid w:val="00895868"/>
    <w:rsid w:val="008A4567"/>
    <w:rsid w:val="008A4B64"/>
    <w:rsid w:val="008A7528"/>
    <w:rsid w:val="008D48F9"/>
    <w:rsid w:val="008F011D"/>
    <w:rsid w:val="008F2F8F"/>
    <w:rsid w:val="008F39D9"/>
    <w:rsid w:val="008F6AFC"/>
    <w:rsid w:val="009021A9"/>
    <w:rsid w:val="00902AF0"/>
    <w:rsid w:val="009130C2"/>
    <w:rsid w:val="00913ACB"/>
    <w:rsid w:val="009229D5"/>
    <w:rsid w:val="0094286F"/>
    <w:rsid w:val="00953330"/>
    <w:rsid w:val="009679EC"/>
    <w:rsid w:val="00971469"/>
    <w:rsid w:val="00974A75"/>
    <w:rsid w:val="00982B85"/>
    <w:rsid w:val="009958F5"/>
    <w:rsid w:val="009A2DC0"/>
    <w:rsid w:val="009A64A5"/>
    <w:rsid w:val="009B4685"/>
    <w:rsid w:val="009C2215"/>
    <w:rsid w:val="009D4F53"/>
    <w:rsid w:val="009D6AD5"/>
    <w:rsid w:val="009E5C95"/>
    <w:rsid w:val="009F0AB3"/>
    <w:rsid w:val="009F4806"/>
    <w:rsid w:val="00A12A45"/>
    <w:rsid w:val="00A12ADD"/>
    <w:rsid w:val="00A13C85"/>
    <w:rsid w:val="00A140F1"/>
    <w:rsid w:val="00A16513"/>
    <w:rsid w:val="00A27E6F"/>
    <w:rsid w:val="00A31704"/>
    <w:rsid w:val="00A317BD"/>
    <w:rsid w:val="00A325B2"/>
    <w:rsid w:val="00A55436"/>
    <w:rsid w:val="00A62D13"/>
    <w:rsid w:val="00A66DFE"/>
    <w:rsid w:val="00A67694"/>
    <w:rsid w:val="00A71E8B"/>
    <w:rsid w:val="00A83E53"/>
    <w:rsid w:val="00A96653"/>
    <w:rsid w:val="00AA5EBA"/>
    <w:rsid w:val="00AB64D3"/>
    <w:rsid w:val="00AB7CF2"/>
    <w:rsid w:val="00AC045A"/>
    <w:rsid w:val="00AC47E3"/>
    <w:rsid w:val="00AD1BED"/>
    <w:rsid w:val="00AD37C3"/>
    <w:rsid w:val="00AD46E3"/>
    <w:rsid w:val="00AE3C11"/>
    <w:rsid w:val="00AF4396"/>
    <w:rsid w:val="00AF5B5E"/>
    <w:rsid w:val="00B02219"/>
    <w:rsid w:val="00B07509"/>
    <w:rsid w:val="00B202AB"/>
    <w:rsid w:val="00B33BDA"/>
    <w:rsid w:val="00B3617C"/>
    <w:rsid w:val="00B41EF1"/>
    <w:rsid w:val="00B4202E"/>
    <w:rsid w:val="00B60635"/>
    <w:rsid w:val="00B72BC1"/>
    <w:rsid w:val="00B756A4"/>
    <w:rsid w:val="00B77669"/>
    <w:rsid w:val="00B927D5"/>
    <w:rsid w:val="00B97CF5"/>
    <w:rsid w:val="00BA2838"/>
    <w:rsid w:val="00BA459F"/>
    <w:rsid w:val="00BA4E5F"/>
    <w:rsid w:val="00BA56D6"/>
    <w:rsid w:val="00BA737D"/>
    <w:rsid w:val="00BB5B5D"/>
    <w:rsid w:val="00BE1EF4"/>
    <w:rsid w:val="00BE34CF"/>
    <w:rsid w:val="00BF4448"/>
    <w:rsid w:val="00C00FF1"/>
    <w:rsid w:val="00C0685E"/>
    <w:rsid w:val="00C07017"/>
    <w:rsid w:val="00C21291"/>
    <w:rsid w:val="00C2413D"/>
    <w:rsid w:val="00C40B39"/>
    <w:rsid w:val="00C42F99"/>
    <w:rsid w:val="00C45834"/>
    <w:rsid w:val="00C62A51"/>
    <w:rsid w:val="00C67A9B"/>
    <w:rsid w:val="00C87405"/>
    <w:rsid w:val="00C879B8"/>
    <w:rsid w:val="00CA0CEB"/>
    <w:rsid w:val="00CB56E6"/>
    <w:rsid w:val="00CC51E3"/>
    <w:rsid w:val="00CD1B73"/>
    <w:rsid w:val="00CD38D1"/>
    <w:rsid w:val="00CE0A0E"/>
    <w:rsid w:val="00CE5984"/>
    <w:rsid w:val="00CF439E"/>
    <w:rsid w:val="00CF6566"/>
    <w:rsid w:val="00D074D2"/>
    <w:rsid w:val="00D14962"/>
    <w:rsid w:val="00D1788D"/>
    <w:rsid w:val="00D214CB"/>
    <w:rsid w:val="00D23673"/>
    <w:rsid w:val="00D33247"/>
    <w:rsid w:val="00D34615"/>
    <w:rsid w:val="00D35531"/>
    <w:rsid w:val="00D60D12"/>
    <w:rsid w:val="00D618FE"/>
    <w:rsid w:val="00D75439"/>
    <w:rsid w:val="00D8128D"/>
    <w:rsid w:val="00D90D7A"/>
    <w:rsid w:val="00DA4B9C"/>
    <w:rsid w:val="00DA590F"/>
    <w:rsid w:val="00DA7D1F"/>
    <w:rsid w:val="00DC2729"/>
    <w:rsid w:val="00DF0600"/>
    <w:rsid w:val="00DF5062"/>
    <w:rsid w:val="00E0703A"/>
    <w:rsid w:val="00E26D37"/>
    <w:rsid w:val="00E46A73"/>
    <w:rsid w:val="00E56021"/>
    <w:rsid w:val="00E65D32"/>
    <w:rsid w:val="00E75A04"/>
    <w:rsid w:val="00E85D09"/>
    <w:rsid w:val="00E97041"/>
    <w:rsid w:val="00EA08FF"/>
    <w:rsid w:val="00EB5A30"/>
    <w:rsid w:val="00EC5C3F"/>
    <w:rsid w:val="00ED0186"/>
    <w:rsid w:val="00ED21C9"/>
    <w:rsid w:val="00EE69A6"/>
    <w:rsid w:val="00EF0E96"/>
    <w:rsid w:val="00F32E82"/>
    <w:rsid w:val="00F42126"/>
    <w:rsid w:val="00F57F2B"/>
    <w:rsid w:val="00F807FC"/>
    <w:rsid w:val="00F83498"/>
    <w:rsid w:val="00FA6B90"/>
    <w:rsid w:val="00FA75FC"/>
    <w:rsid w:val="00FC02B6"/>
    <w:rsid w:val="00FD0377"/>
    <w:rsid w:val="00FD22A8"/>
    <w:rsid w:val="00FD5066"/>
    <w:rsid w:val="00FE328E"/>
    <w:rsid w:val="00FE68D1"/>
    <w:rsid w:val="00FF6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5D552-C4F3-428A-90A3-408C4F9F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lsdException w:name="Medium Shading 1 Accent 1"/>
    <w:lsdException w:name="Medium Shading 2 Accent 1"/>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lsdException w:name="Medium List 2 Accent 5"/>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31"/>
    <w:pPr>
      <w:spacing w:after="0" w:line="240" w:lineRule="auto"/>
    </w:pPr>
    <w:rPr>
      <w:rFonts w:ascii="Arial Unicode MS" w:eastAsia="Arial Unicode MS" w:hAnsi="Arial Unicode MS" w:cs="Arial Unicode MS"/>
      <w:color w:val="000000"/>
      <w:sz w:val="24"/>
      <w:szCs w:val="24"/>
      <w:lang w:eastAsia="tr-TR"/>
    </w:rPr>
  </w:style>
  <w:style w:type="paragraph" w:styleId="Balk3">
    <w:name w:val="heading 3"/>
    <w:basedOn w:val="Normal"/>
    <w:link w:val="Balk3Char"/>
    <w:uiPriority w:val="99"/>
    <w:qFormat/>
    <w:rsid w:val="00D35531"/>
    <w:pPr>
      <w:spacing w:after="300"/>
      <w:outlineLvl w:val="2"/>
    </w:pPr>
    <w:rPr>
      <w:rFonts w:ascii="Times New Roman" w:hAnsi="Times New Roman" w:cs="Times New Roman"/>
      <w:b/>
      <w:bCs/>
      <w:color w:val="11528A"/>
      <w:sz w:val="48"/>
      <w:szCs w:val="48"/>
    </w:rPr>
  </w:style>
  <w:style w:type="paragraph" w:styleId="Balk6">
    <w:name w:val="heading 6"/>
    <w:basedOn w:val="Normal"/>
    <w:next w:val="Normal"/>
    <w:link w:val="Balk6Char"/>
    <w:uiPriority w:val="99"/>
    <w:qFormat/>
    <w:rsid w:val="00D35531"/>
    <w:pPr>
      <w:spacing w:before="240" w:after="60"/>
      <w:outlineLvl w:val="5"/>
    </w:pPr>
    <w:rPr>
      <w:rFonts w:ascii="Calibri" w:hAnsi="Calibri" w:cs="Calibri"/>
      <w:b/>
      <w:bCs/>
      <w:sz w:val="22"/>
      <w:szCs w:val="22"/>
    </w:rPr>
  </w:style>
  <w:style w:type="paragraph" w:styleId="Balk7">
    <w:name w:val="heading 7"/>
    <w:basedOn w:val="Normal"/>
    <w:next w:val="Normal"/>
    <w:link w:val="Balk7Char"/>
    <w:uiPriority w:val="9"/>
    <w:qFormat/>
    <w:rsid w:val="00D35531"/>
    <w:pPr>
      <w:spacing w:before="240" w:after="60"/>
      <w:outlineLvl w:val="6"/>
    </w:pPr>
    <w:rPr>
      <w:rFonts w:ascii="Calibri" w:hAnsi="Calibri" w:cs="Calibri"/>
    </w:rPr>
  </w:style>
  <w:style w:type="paragraph" w:styleId="Balk8">
    <w:name w:val="heading 8"/>
    <w:basedOn w:val="Normal"/>
    <w:next w:val="Normal"/>
    <w:link w:val="Balk8Char"/>
    <w:uiPriority w:val="9"/>
    <w:qFormat/>
    <w:rsid w:val="00D35531"/>
    <w:pPr>
      <w:spacing w:before="240" w:after="60"/>
      <w:outlineLvl w:val="7"/>
    </w:pPr>
    <w:rPr>
      <w:rFonts w:ascii="Calibri" w:hAnsi="Calibri" w:cs="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D35531"/>
    <w:rPr>
      <w:rFonts w:ascii="Times New Roman" w:eastAsia="Arial Unicode MS" w:hAnsi="Times New Roman" w:cs="Times New Roman"/>
      <w:b/>
      <w:bCs/>
      <w:color w:val="11528A"/>
      <w:sz w:val="48"/>
      <w:szCs w:val="48"/>
      <w:lang w:eastAsia="tr-TR"/>
    </w:rPr>
  </w:style>
  <w:style w:type="character" w:customStyle="1" w:styleId="Balk6Char">
    <w:name w:val="Başlık 6 Char"/>
    <w:basedOn w:val="VarsaylanParagrafYazTipi"/>
    <w:link w:val="Balk6"/>
    <w:uiPriority w:val="99"/>
    <w:rsid w:val="00D35531"/>
    <w:rPr>
      <w:rFonts w:ascii="Calibri" w:eastAsia="Arial Unicode MS" w:hAnsi="Calibri" w:cs="Calibri"/>
      <w:b/>
      <w:bCs/>
      <w:color w:val="000000"/>
      <w:lang w:eastAsia="tr-TR"/>
    </w:rPr>
  </w:style>
  <w:style w:type="character" w:customStyle="1" w:styleId="Balk7Char">
    <w:name w:val="Başlık 7 Char"/>
    <w:basedOn w:val="VarsaylanParagrafYazTipi"/>
    <w:link w:val="Balk7"/>
    <w:uiPriority w:val="9"/>
    <w:rsid w:val="00D35531"/>
    <w:rPr>
      <w:rFonts w:ascii="Calibri" w:eastAsia="Arial Unicode MS" w:hAnsi="Calibri" w:cs="Calibri"/>
      <w:color w:val="000000"/>
      <w:sz w:val="24"/>
      <w:szCs w:val="24"/>
      <w:lang w:eastAsia="tr-TR"/>
    </w:rPr>
  </w:style>
  <w:style w:type="character" w:customStyle="1" w:styleId="Balk8Char">
    <w:name w:val="Başlık 8 Char"/>
    <w:basedOn w:val="VarsaylanParagrafYazTipi"/>
    <w:link w:val="Balk8"/>
    <w:uiPriority w:val="9"/>
    <w:rsid w:val="00D35531"/>
    <w:rPr>
      <w:rFonts w:ascii="Calibri" w:eastAsia="Arial Unicode MS" w:hAnsi="Calibri" w:cs="Calibri"/>
      <w:i/>
      <w:iCs/>
      <w:color w:val="000000"/>
      <w:sz w:val="24"/>
      <w:szCs w:val="24"/>
      <w:lang w:eastAsia="tr-TR"/>
    </w:rPr>
  </w:style>
  <w:style w:type="character" w:styleId="Kpr">
    <w:name w:val="Hyperlink"/>
    <w:uiPriority w:val="99"/>
    <w:rsid w:val="00D35531"/>
    <w:rPr>
      <w:color w:val="000080"/>
      <w:u w:val="single"/>
    </w:rPr>
  </w:style>
  <w:style w:type="character" w:customStyle="1" w:styleId="Gvdemetni2">
    <w:name w:val="Gövde metni (2)_"/>
    <w:link w:val="Gvdemetni20"/>
    <w:uiPriority w:val="99"/>
    <w:locked/>
    <w:rsid w:val="00D35531"/>
    <w:rPr>
      <w:rFonts w:ascii="Arial" w:hAnsi="Arial" w:cs="Arial"/>
      <w:b/>
      <w:bCs/>
      <w:sz w:val="23"/>
      <w:szCs w:val="23"/>
      <w:shd w:val="clear" w:color="auto" w:fill="FFFFFF"/>
    </w:rPr>
  </w:style>
  <w:style w:type="character" w:customStyle="1" w:styleId="Balk1">
    <w:name w:val="Başlık #1_"/>
    <w:link w:val="Balk10"/>
    <w:uiPriority w:val="99"/>
    <w:locked/>
    <w:rsid w:val="00D35531"/>
    <w:rPr>
      <w:rFonts w:ascii="Arial" w:hAnsi="Arial" w:cs="Arial"/>
      <w:b/>
      <w:bCs/>
      <w:sz w:val="40"/>
      <w:szCs w:val="40"/>
      <w:shd w:val="clear" w:color="auto" w:fill="FFFFFF"/>
    </w:rPr>
  </w:style>
  <w:style w:type="character" w:customStyle="1" w:styleId="Gvdemetni3">
    <w:name w:val="Gövde metni (3)_"/>
    <w:link w:val="Gvdemetni30"/>
    <w:uiPriority w:val="99"/>
    <w:locked/>
    <w:rsid w:val="00D35531"/>
    <w:rPr>
      <w:rFonts w:ascii="Arial" w:hAnsi="Arial" w:cs="Arial"/>
      <w:b/>
      <w:bCs/>
      <w:sz w:val="18"/>
      <w:szCs w:val="18"/>
      <w:shd w:val="clear" w:color="auto" w:fill="FFFFFF"/>
    </w:rPr>
  </w:style>
  <w:style w:type="character" w:customStyle="1" w:styleId="stbilgiveyaaltbilgi">
    <w:name w:val="Üst bilgi veya alt bilgi_"/>
    <w:link w:val="stbilgiveyaaltbilgi0"/>
    <w:uiPriority w:val="99"/>
    <w:locked/>
    <w:rsid w:val="00D35531"/>
    <w:rPr>
      <w:rFonts w:ascii="Times New Roman" w:hAnsi="Times New Roman"/>
      <w:shd w:val="clear" w:color="auto" w:fill="FFFFFF"/>
    </w:rPr>
  </w:style>
  <w:style w:type="character" w:customStyle="1" w:styleId="stbilgiveyaaltbilgiArial">
    <w:name w:val="Üst bilgi veya alt bilgi + Arial"/>
    <w:aliases w:val="8 pt,Kalın"/>
    <w:uiPriority w:val="99"/>
    <w:rsid w:val="00D35531"/>
    <w:rPr>
      <w:rFonts w:ascii="Arial" w:hAnsi="Arial" w:cs="Arial"/>
      <w:b/>
      <w:bCs/>
      <w:spacing w:val="0"/>
      <w:sz w:val="16"/>
      <w:szCs w:val="16"/>
    </w:rPr>
  </w:style>
  <w:style w:type="character" w:customStyle="1" w:styleId="stbilgiveyaaltbilgiArial7">
    <w:name w:val="Üst bilgi veya alt bilgi + Arial7"/>
    <w:aliases w:val="8 pt8"/>
    <w:uiPriority w:val="99"/>
    <w:rsid w:val="00D35531"/>
    <w:rPr>
      <w:rFonts w:ascii="Arial" w:hAnsi="Arial" w:cs="Arial"/>
      <w:spacing w:val="0"/>
      <w:sz w:val="16"/>
      <w:szCs w:val="16"/>
    </w:rPr>
  </w:style>
  <w:style w:type="character" w:customStyle="1" w:styleId="Balk4">
    <w:name w:val="Başlık #4_"/>
    <w:link w:val="Balk40"/>
    <w:uiPriority w:val="99"/>
    <w:locked/>
    <w:rsid w:val="00D35531"/>
    <w:rPr>
      <w:rFonts w:ascii="Arial" w:hAnsi="Arial" w:cs="Arial"/>
      <w:b/>
      <w:bCs/>
      <w:sz w:val="18"/>
      <w:szCs w:val="18"/>
      <w:shd w:val="clear" w:color="auto" w:fill="FFFFFF"/>
    </w:rPr>
  </w:style>
  <w:style w:type="character" w:customStyle="1" w:styleId="Gvdemetni">
    <w:name w:val="Gövde metni_"/>
    <w:link w:val="Gvdemetni0"/>
    <w:uiPriority w:val="99"/>
    <w:locked/>
    <w:rsid w:val="00D35531"/>
    <w:rPr>
      <w:rFonts w:ascii="Arial" w:hAnsi="Arial" w:cs="Arial"/>
      <w:sz w:val="18"/>
      <w:szCs w:val="18"/>
      <w:shd w:val="clear" w:color="auto" w:fill="FFFFFF"/>
    </w:rPr>
  </w:style>
  <w:style w:type="character" w:customStyle="1" w:styleId="stbilgiveyaaltbilgiArial6">
    <w:name w:val="Üst bilgi veya alt bilgi + Arial6"/>
    <w:aliases w:val="8 pt7,Kalın3,-1 pt boşluk bırakılıyor"/>
    <w:uiPriority w:val="99"/>
    <w:rsid w:val="00D35531"/>
    <w:rPr>
      <w:rFonts w:ascii="Arial" w:hAnsi="Arial" w:cs="Arial"/>
      <w:b/>
      <w:bCs/>
      <w:spacing w:val="-20"/>
      <w:sz w:val="16"/>
      <w:szCs w:val="16"/>
    </w:rPr>
  </w:style>
  <w:style w:type="character" w:customStyle="1" w:styleId="stbilgiveyaaltbilgiArial5">
    <w:name w:val="Üst bilgi veya alt bilgi + Arial5"/>
    <w:aliases w:val="8 pt6"/>
    <w:uiPriority w:val="99"/>
    <w:rsid w:val="00D35531"/>
    <w:rPr>
      <w:rFonts w:ascii="Arial" w:hAnsi="Arial" w:cs="Arial"/>
      <w:spacing w:val="0"/>
      <w:sz w:val="16"/>
      <w:szCs w:val="16"/>
    </w:rPr>
  </w:style>
  <w:style w:type="character" w:customStyle="1" w:styleId="stbilgiveyaaltbilgiArial4">
    <w:name w:val="Üst bilgi veya alt bilgi + Arial4"/>
    <w:aliases w:val="8 pt5,Kalın2"/>
    <w:uiPriority w:val="99"/>
    <w:rsid w:val="00D35531"/>
    <w:rPr>
      <w:rFonts w:ascii="Arial" w:hAnsi="Arial" w:cs="Arial"/>
      <w:b/>
      <w:bCs/>
      <w:noProof/>
      <w:spacing w:val="0"/>
      <w:sz w:val="16"/>
      <w:szCs w:val="16"/>
    </w:rPr>
  </w:style>
  <w:style w:type="character" w:customStyle="1" w:styleId="stbilgiveyaaltbilgiArial3">
    <w:name w:val="Üst bilgi veya alt bilgi + Arial3"/>
    <w:aliases w:val="8 pt4,-1 pt boşluk bırakılıyor2"/>
    <w:uiPriority w:val="99"/>
    <w:rsid w:val="00D35531"/>
    <w:rPr>
      <w:rFonts w:ascii="Arial" w:hAnsi="Arial" w:cs="Arial"/>
      <w:spacing w:val="-20"/>
      <w:sz w:val="16"/>
      <w:szCs w:val="16"/>
    </w:rPr>
  </w:style>
  <w:style w:type="character" w:customStyle="1" w:styleId="stbilgiveyaaltbilgiArial2">
    <w:name w:val="Üst bilgi veya alt bilgi + Arial2"/>
    <w:aliases w:val="8 pt3"/>
    <w:uiPriority w:val="99"/>
    <w:rsid w:val="00D35531"/>
    <w:rPr>
      <w:rFonts w:ascii="Arial" w:hAnsi="Arial" w:cs="Arial"/>
      <w:spacing w:val="0"/>
      <w:sz w:val="16"/>
      <w:szCs w:val="16"/>
    </w:rPr>
  </w:style>
  <w:style w:type="character" w:customStyle="1" w:styleId="Balk30">
    <w:name w:val="Başlık #3_"/>
    <w:link w:val="Balk31"/>
    <w:uiPriority w:val="99"/>
    <w:locked/>
    <w:rsid w:val="00D35531"/>
    <w:rPr>
      <w:rFonts w:ascii="Arial" w:hAnsi="Arial" w:cs="Arial"/>
      <w:b/>
      <w:bCs/>
      <w:sz w:val="29"/>
      <w:szCs w:val="29"/>
      <w:shd w:val="clear" w:color="auto" w:fill="FFFFFF"/>
    </w:rPr>
  </w:style>
  <w:style w:type="character" w:customStyle="1" w:styleId="T4Char">
    <w:name w:val="İÇT 4 Char"/>
    <w:link w:val="T4"/>
    <w:uiPriority w:val="99"/>
    <w:semiHidden/>
    <w:locked/>
    <w:rsid w:val="00D35531"/>
    <w:rPr>
      <w:rFonts w:ascii="Cambria" w:hAnsi="Cambria" w:cs="Cambria"/>
      <w:b/>
      <w:bCs/>
      <w:spacing w:val="-10"/>
    </w:rPr>
  </w:style>
  <w:style w:type="character" w:customStyle="1" w:styleId="indekilerKaln">
    <w:name w:val="İçindekiler + Kalın"/>
    <w:uiPriority w:val="99"/>
    <w:rsid w:val="00D35531"/>
    <w:rPr>
      <w:rFonts w:ascii="Cambria" w:hAnsi="Cambria" w:cs="Cambria"/>
      <w:b/>
      <w:bCs/>
      <w:spacing w:val="-10"/>
      <w:sz w:val="24"/>
      <w:szCs w:val="24"/>
    </w:rPr>
  </w:style>
  <w:style w:type="character" w:customStyle="1" w:styleId="indekilerKaln1">
    <w:name w:val="İçindekiler + Kalın1"/>
    <w:uiPriority w:val="99"/>
    <w:rsid w:val="00D35531"/>
    <w:rPr>
      <w:rFonts w:ascii="Cambria" w:hAnsi="Cambria" w:cs="Cambria"/>
      <w:b/>
      <w:bCs/>
      <w:spacing w:val="-10"/>
      <w:sz w:val="24"/>
      <w:szCs w:val="24"/>
    </w:rPr>
  </w:style>
  <w:style w:type="character" w:customStyle="1" w:styleId="indekiler2">
    <w:name w:val="İçindekiler (2)_"/>
    <w:link w:val="indekiler20"/>
    <w:uiPriority w:val="99"/>
    <w:locked/>
    <w:rsid w:val="00D35531"/>
    <w:rPr>
      <w:rFonts w:ascii="Arial" w:hAnsi="Arial" w:cs="Arial"/>
      <w:b/>
      <w:bCs/>
      <w:sz w:val="18"/>
      <w:szCs w:val="18"/>
      <w:shd w:val="clear" w:color="auto" w:fill="FFFFFF"/>
    </w:rPr>
  </w:style>
  <w:style w:type="character" w:customStyle="1" w:styleId="GvdemetniKaln">
    <w:name w:val="Gövde metni + Kalın"/>
    <w:uiPriority w:val="99"/>
    <w:rsid w:val="00D35531"/>
    <w:rPr>
      <w:rFonts w:ascii="Arial" w:hAnsi="Arial" w:cs="Arial"/>
      <w:b/>
      <w:bCs/>
      <w:spacing w:val="0"/>
      <w:sz w:val="18"/>
      <w:szCs w:val="18"/>
    </w:rPr>
  </w:style>
  <w:style w:type="character" w:customStyle="1" w:styleId="GvdemetniKaln14">
    <w:name w:val="Gövde metni + Kalın14"/>
    <w:uiPriority w:val="99"/>
    <w:rsid w:val="00D35531"/>
    <w:rPr>
      <w:rFonts w:ascii="Arial" w:hAnsi="Arial" w:cs="Arial"/>
      <w:b/>
      <w:bCs/>
      <w:spacing w:val="0"/>
      <w:sz w:val="18"/>
      <w:szCs w:val="18"/>
    </w:rPr>
  </w:style>
  <w:style w:type="character" w:customStyle="1" w:styleId="Gvdemetni4">
    <w:name w:val="Gövde metni (4)_"/>
    <w:link w:val="Gvdemetni40"/>
    <w:uiPriority w:val="99"/>
    <w:locked/>
    <w:rsid w:val="00D35531"/>
    <w:rPr>
      <w:rFonts w:ascii="Arial" w:hAnsi="Arial" w:cs="Arial"/>
      <w:sz w:val="15"/>
      <w:szCs w:val="15"/>
      <w:shd w:val="clear" w:color="auto" w:fill="FFFFFF"/>
    </w:rPr>
  </w:style>
  <w:style w:type="character" w:customStyle="1" w:styleId="Gvdemetni5">
    <w:name w:val="Gövde metni (5)_"/>
    <w:link w:val="Gvdemetni51"/>
    <w:uiPriority w:val="99"/>
    <w:locked/>
    <w:rsid w:val="00D35531"/>
    <w:rPr>
      <w:rFonts w:ascii="Arial" w:hAnsi="Arial" w:cs="Arial"/>
      <w:b/>
      <w:bCs/>
      <w:sz w:val="15"/>
      <w:szCs w:val="15"/>
      <w:shd w:val="clear" w:color="auto" w:fill="FFFFFF"/>
    </w:rPr>
  </w:style>
  <w:style w:type="character" w:customStyle="1" w:styleId="Gvdemetni50">
    <w:name w:val="Gövde metni (5)"/>
    <w:uiPriority w:val="99"/>
    <w:rsid w:val="00D35531"/>
    <w:rPr>
      <w:rFonts w:ascii="Arial" w:hAnsi="Arial" w:cs="Arial"/>
      <w:b/>
      <w:bCs/>
      <w:color w:val="FFFFFF"/>
      <w:spacing w:val="0"/>
      <w:sz w:val="15"/>
      <w:szCs w:val="15"/>
    </w:rPr>
  </w:style>
  <w:style w:type="character" w:customStyle="1" w:styleId="Resimyazs">
    <w:name w:val="Resim yazısı_"/>
    <w:link w:val="Resimyazs0"/>
    <w:uiPriority w:val="99"/>
    <w:locked/>
    <w:rsid w:val="00D35531"/>
    <w:rPr>
      <w:rFonts w:ascii="Arial" w:hAnsi="Arial" w:cs="Arial"/>
      <w:sz w:val="18"/>
      <w:szCs w:val="18"/>
      <w:shd w:val="clear" w:color="auto" w:fill="FFFFFF"/>
    </w:rPr>
  </w:style>
  <w:style w:type="character" w:customStyle="1" w:styleId="ResimyazsKaln">
    <w:name w:val="Resim yazısı + Kalın"/>
    <w:uiPriority w:val="99"/>
    <w:rsid w:val="00D35531"/>
    <w:rPr>
      <w:rFonts w:ascii="Arial" w:hAnsi="Arial" w:cs="Arial"/>
      <w:b/>
      <w:bCs/>
      <w:spacing w:val="0"/>
      <w:sz w:val="18"/>
      <w:szCs w:val="18"/>
    </w:rPr>
  </w:style>
  <w:style w:type="character" w:customStyle="1" w:styleId="Tabloyazs">
    <w:name w:val="Tablo yazısı_"/>
    <w:link w:val="Tabloyazs0"/>
    <w:uiPriority w:val="99"/>
    <w:locked/>
    <w:rsid w:val="00D35531"/>
    <w:rPr>
      <w:rFonts w:ascii="Arial" w:hAnsi="Arial" w:cs="Arial"/>
      <w:sz w:val="18"/>
      <w:szCs w:val="18"/>
      <w:shd w:val="clear" w:color="auto" w:fill="FFFFFF"/>
    </w:rPr>
  </w:style>
  <w:style w:type="character" w:customStyle="1" w:styleId="TabloyazsKaln">
    <w:name w:val="Tablo yazısı + Kalın"/>
    <w:uiPriority w:val="99"/>
    <w:rsid w:val="00D35531"/>
    <w:rPr>
      <w:rFonts w:ascii="Arial" w:hAnsi="Arial" w:cs="Arial"/>
      <w:b/>
      <w:bCs/>
      <w:spacing w:val="0"/>
      <w:sz w:val="18"/>
      <w:szCs w:val="18"/>
    </w:rPr>
  </w:style>
  <w:style w:type="character" w:customStyle="1" w:styleId="Gvdemetni512">
    <w:name w:val="Gövde metni (5)12"/>
    <w:uiPriority w:val="99"/>
    <w:rsid w:val="00D35531"/>
    <w:rPr>
      <w:rFonts w:ascii="Arial" w:hAnsi="Arial" w:cs="Arial"/>
      <w:b/>
      <w:bCs/>
      <w:color w:val="FFFFFF"/>
      <w:spacing w:val="0"/>
      <w:sz w:val="15"/>
      <w:szCs w:val="15"/>
    </w:rPr>
  </w:style>
  <w:style w:type="character" w:customStyle="1" w:styleId="Gvdemetni6">
    <w:name w:val="Gövde metni (6)_"/>
    <w:link w:val="Gvdemetni61"/>
    <w:uiPriority w:val="99"/>
    <w:locked/>
    <w:rsid w:val="00D35531"/>
    <w:rPr>
      <w:rFonts w:ascii="Arial" w:hAnsi="Arial" w:cs="Arial"/>
      <w:sz w:val="15"/>
      <w:szCs w:val="15"/>
      <w:shd w:val="clear" w:color="auto" w:fill="FFFFFF"/>
    </w:rPr>
  </w:style>
  <w:style w:type="character" w:customStyle="1" w:styleId="Gvdemetni60">
    <w:name w:val="Gövde metni (6)"/>
    <w:basedOn w:val="Gvdemetni6"/>
    <w:uiPriority w:val="99"/>
    <w:rsid w:val="00D35531"/>
    <w:rPr>
      <w:rFonts w:ascii="Arial" w:hAnsi="Arial" w:cs="Arial"/>
      <w:sz w:val="15"/>
      <w:szCs w:val="15"/>
      <w:shd w:val="clear" w:color="auto" w:fill="FFFFFF"/>
    </w:rPr>
  </w:style>
  <w:style w:type="character" w:customStyle="1" w:styleId="GvdemetniKaln13">
    <w:name w:val="Gövde metni + Kalın13"/>
    <w:uiPriority w:val="99"/>
    <w:rsid w:val="00D35531"/>
    <w:rPr>
      <w:rFonts w:ascii="Arial" w:hAnsi="Arial" w:cs="Arial"/>
      <w:b/>
      <w:bCs/>
      <w:spacing w:val="0"/>
      <w:sz w:val="18"/>
      <w:szCs w:val="18"/>
    </w:rPr>
  </w:style>
  <w:style w:type="character" w:customStyle="1" w:styleId="TabloyazsKaln3">
    <w:name w:val="Tablo yazısı + Kalın3"/>
    <w:uiPriority w:val="99"/>
    <w:rsid w:val="00D35531"/>
    <w:rPr>
      <w:rFonts w:ascii="Arial" w:hAnsi="Arial" w:cs="Arial"/>
      <w:b/>
      <w:bCs/>
      <w:spacing w:val="0"/>
      <w:sz w:val="18"/>
      <w:szCs w:val="18"/>
    </w:rPr>
  </w:style>
  <w:style w:type="character" w:customStyle="1" w:styleId="Gvdemetni511">
    <w:name w:val="Gövde metni (5)11"/>
    <w:uiPriority w:val="99"/>
    <w:rsid w:val="00D35531"/>
    <w:rPr>
      <w:rFonts w:ascii="Arial" w:hAnsi="Arial" w:cs="Arial"/>
      <w:b/>
      <w:bCs/>
      <w:color w:val="FFFFFF"/>
      <w:spacing w:val="0"/>
      <w:sz w:val="15"/>
      <w:szCs w:val="15"/>
    </w:rPr>
  </w:style>
  <w:style w:type="character" w:customStyle="1" w:styleId="Gvdemetni5KalnDeil">
    <w:name w:val="Gövde metni (5) + Kalın Değil"/>
    <w:basedOn w:val="Gvdemetni5"/>
    <w:uiPriority w:val="99"/>
    <w:rsid w:val="00D35531"/>
    <w:rPr>
      <w:rFonts w:ascii="Arial" w:hAnsi="Arial" w:cs="Arial"/>
      <w:b/>
      <w:bCs/>
      <w:sz w:val="15"/>
      <w:szCs w:val="15"/>
      <w:shd w:val="clear" w:color="auto" w:fill="FFFFFF"/>
    </w:rPr>
  </w:style>
  <w:style w:type="character" w:customStyle="1" w:styleId="Gvdemetni5KalnDeil1">
    <w:name w:val="Gövde metni (5) + Kalın Değil1"/>
    <w:basedOn w:val="Gvdemetni5"/>
    <w:uiPriority w:val="99"/>
    <w:rsid w:val="00D35531"/>
    <w:rPr>
      <w:rFonts w:ascii="Arial" w:hAnsi="Arial" w:cs="Arial"/>
      <w:b/>
      <w:bCs/>
      <w:sz w:val="15"/>
      <w:szCs w:val="15"/>
      <w:shd w:val="clear" w:color="auto" w:fill="FFFFFF"/>
    </w:rPr>
  </w:style>
  <w:style w:type="character" w:customStyle="1" w:styleId="Gvdemetni510">
    <w:name w:val="Gövde metni (5)10"/>
    <w:basedOn w:val="Gvdemetni5"/>
    <w:uiPriority w:val="99"/>
    <w:rsid w:val="00D35531"/>
    <w:rPr>
      <w:rFonts w:ascii="Arial" w:hAnsi="Arial" w:cs="Arial"/>
      <w:b/>
      <w:bCs/>
      <w:sz w:val="15"/>
      <w:szCs w:val="15"/>
      <w:shd w:val="clear" w:color="auto" w:fill="FFFFFF"/>
    </w:rPr>
  </w:style>
  <w:style w:type="character" w:customStyle="1" w:styleId="Gvdemetni4Kaln">
    <w:name w:val="Gövde metni (4) + Kalın"/>
    <w:uiPriority w:val="99"/>
    <w:rsid w:val="00D35531"/>
    <w:rPr>
      <w:rFonts w:ascii="Arial" w:hAnsi="Arial" w:cs="Arial"/>
      <w:b/>
      <w:bCs/>
      <w:spacing w:val="0"/>
      <w:sz w:val="15"/>
      <w:szCs w:val="15"/>
    </w:rPr>
  </w:style>
  <w:style w:type="character" w:customStyle="1" w:styleId="Gvdemetni66">
    <w:name w:val="Gövde metni (6)6"/>
    <w:basedOn w:val="Gvdemetni6"/>
    <w:uiPriority w:val="99"/>
    <w:rsid w:val="00D35531"/>
    <w:rPr>
      <w:rFonts w:ascii="Arial" w:hAnsi="Arial" w:cs="Arial"/>
      <w:sz w:val="15"/>
      <w:szCs w:val="15"/>
      <w:shd w:val="clear" w:color="auto" w:fill="FFFFFF"/>
    </w:rPr>
  </w:style>
  <w:style w:type="character" w:customStyle="1" w:styleId="GvdemetniKaln12">
    <w:name w:val="Gövde metni + Kalın12"/>
    <w:uiPriority w:val="99"/>
    <w:rsid w:val="00D35531"/>
    <w:rPr>
      <w:rFonts w:ascii="Arial" w:hAnsi="Arial" w:cs="Arial"/>
      <w:b/>
      <w:bCs/>
      <w:spacing w:val="0"/>
      <w:sz w:val="18"/>
      <w:szCs w:val="18"/>
    </w:rPr>
  </w:style>
  <w:style w:type="character" w:customStyle="1" w:styleId="GvdemetniKaln11">
    <w:name w:val="Gövde metni + Kalın11"/>
    <w:uiPriority w:val="99"/>
    <w:rsid w:val="00D35531"/>
    <w:rPr>
      <w:rFonts w:ascii="Arial" w:hAnsi="Arial" w:cs="Arial"/>
      <w:b/>
      <w:bCs/>
      <w:spacing w:val="0"/>
      <w:sz w:val="18"/>
      <w:szCs w:val="18"/>
    </w:rPr>
  </w:style>
  <w:style w:type="character" w:customStyle="1" w:styleId="Gvdemetni59">
    <w:name w:val="Gövde metni (5)9"/>
    <w:uiPriority w:val="99"/>
    <w:rsid w:val="00D35531"/>
    <w:rPr>
      <w:rFonts w:ascii="Arial" w:hAnsi="Arial" w:cs="Arial"/>
      <w:b/>
      <w:bCs/>
      <w:color w:val="FFFFFF"/>
      <w:spacing w:val="0"/>
      <w:sz w:val="15"/>
      <w:szCs w:val="15"/>
    </w:rPr>
  </w:style>
  <w:style w:type="character" w:customStyle="1" w:styleId="Tabloyazs2">
    <w:name w:val="Tablo yazısı (2)_"/>
    <w:link w:val="Tabloyazs20"/>
    <w:uiPriority w:val="99"/>
    <w:locked/>
    <w:rsid w:val="00D35531"/>
    <w:rPr>
      <w:rFonts w:ascii="Arial" w:hAnsi="Arial" w:cs="Arial"/>
      <w:sz w:val="15"/>
      <w:szCs w:val="15"/>
      <w:shd w:val="clear" w:color="auto" w:fill="FFFFFF"/>
    </w:rPr>
  </w:style>
  <w:style w:type="character" w:customStyle="1" w:styleId="Gvdemetni6Calibri">
    <w:name w:val="Gövde metni (6) + Calibri"/>
    <w:aliases w:val="8,5 pt"/>
    <w:uiPriority w:val="99"/>
    <w:rsid w:val="00D35531"/>
    <w:rPr>
      <w:rFonts w:ascii="Calibri" w:hAnsi="Calibri" w:cs="Calibri"/>
      <w:spacing w:val="0"/>
      <w:sz w:val="17"/>
      <w:szCs w:val="17"/>
    </w:rPr>
  </w:style>
  <w:style w:type="character" w:customStyle="1" w:styleId="Gvdemetni69pt">
    <w:name w:val="Gövde metni (6) + 9 pt"/>
    <w:uiPriority w:val="99"/>
    <w:rsid w:val="00D35531"/>
    <w:rPr>
      <w:rFonts w:ascii="Arial" w:hAnsi="Arial" w:cs="Arial"/>
      <w:spacing w:val="0"/>
      <w:sz w:val="18"/>
      <w:szCs w:val="18"/>
    </w:rPr>
  </w:style>
  <w:style w:type="character" w:customStyle="1" w:styleId="Gvdemetni7">
    <w:name w:val="Gövde metni (7)_"/>
    <w:link w:val="Gvdemetni70"/>
    <w:uiPriority w:val="99"/>
    <w:locked/>
    <w:rsid w:val="00D35531"/>
    <w:rPr>
      <w:rFonts w:ascii="Arial" w:hAnsi="Arial" w:cs="Arial"/>
      <w:noProof/>
      <w:sz w:val="82"/>
      <w:szCs w:val="82"/>
      <w:shd w:val="clear" w:color="auto" w:fill="FFFFFF"/>
    </w:rPr>
  </w:style>
  <w:style w:type="character" w:customStyle="1" w:styleId="Balk2">
    <w:name w:val="Başlık #2_"/>
    <w:link w:val="Balk21"/>
    <w:uiPriority w:val="99"/>
    <w:locked/>
    <w:rsid w:val="00D35531"/>
    <w:rPr>
      <w:rFonts w:ascii="Arial" w:hAnsi="Arial" w:cs="Arial"/>
      <w:b/>
      <w:bCs/>
      <w:sz w:val="40"/>
      <w:szCs w:val="40"/>
      <w:shd w:val="clear" w:color="auto" w:fill="FFFFFF"/>
    </w:rPr>
  </w:style>
  <w:style w:type="character" w:customStyle="1" w:styleId="Balk20">
    <w:name w:val="Başlık #2"/>
    <w:basedOn w:val="Balk2"/>
    <w:uiPriority w:val="99"/>
    <w:rsid w:val="00D35531"/>
    <w:rPr>
      <w:rFonts w:ascii="Arial" w:hAnsi="Arial" w:cs="Arial"/>
      <w:b/>
      <w:bCs/>
      <w:sz w:val="40"/>
      <w:szCs w:val="40"/>
      <w:shd w:val="clear" w:color="auto" w:fill="FFFFFF"/>
    </w:rPr>
  </w:style>
  <w:style w:type="character" w:customStyle="1" w:styleId="Balk23">
    <w:name w:val="Başlık #23"/>
    <w:basedOn w:val="Balk2"/>
    <w:uiPriority w:val="99"/>
    <w:rsid w:val="00D35531"/>
    <w:rPr>
      <w:rFonts w:ascii="Arial" w:hAnsi="Arial" w:cs="Arial"/>
      <w:b/>
      <w:bCs/>
      <w:sz w:val="40"/>
      <w:szCs w:val="40"/>
      <w:shd w:val="clear" w:color="auto" w:fill="FFFFFF"/>
    </w:rPr>
  </w:style>
  <w:style w:type="character" w:customStyle="1" w:styleId="Balk22">
    <w:name w:val="Başlık #22"/>
    <w:uiPriority w:val="99"/>
    <w:rsid w:val="00D35531"/>
    <w:rPr>
      <w:rFonts w:ascii="Arial" w:hAnsi="Arial" w:cs="Arial"/>
      <w:b/>
      <w:bCs/>
      <w:noProof/>
      <w:spacing w:val="0"/>
      <w:sz w:val="40"/>
      <w:szCs w:val="40"/>
    </w:rPr>
  </w:style>
  <w:style w:type="character" w:customStyle="1" w:styleId="Gvdemetni69pt2">
    <w:name w:val="Gövde metni (6) + 9 pt2"/>
    <w:aliases w:val="5 pt boşluk bırakılıyor"/>
    <w:uiPriority w:val="99"/>
    <w:rsid w:val="00D35531"/>
    <w:rPr>
      <w:rFonts w:ascii="Arial" w:hAnsi="Arial" w:cs="Arial"/>
      <w:spacing w:val="100"/>
      <w:sz w:val="18"/>
      <w:szCs w:val="18"/>
    </w:rPr>
  </w:style>
  <w:style w:type="character" w:customStyle="1" w:styleId="Gvdemetni68ptbolukbraklyor">
    <w:name w:val="Gövde metni (6) + 8 pt boşluk bırakılıyor"/>
    <w:uiPriority w:val="99"/>
    <w:rsid w:val="00D35531"/>
    <w:rPr>
      <w:rFonts w:ascii="Arial" w:hAnsi="Arial" w:cs="Arial"/>
      <w:spacing w:val="170"/>
      <w:sz w:val="15"/>
      <w:szCs w:val="15"/>
    </w:rPr>
  </w:style>
  <w:style w:type="character" w:customStyle="1" w:styleId="Gvdemetni610ptbolukbraklyor">
    <w:name w:val="Gövde metni (6) + 10 pt boşluk bırakılıyor"/>
    <w:uiPriority w:val="99"/>
    <w:rsid w:val="00D35531"/>
    <w:rPr>
      <w:rFonts w:ascii="Arial" w:hAnsi="Arial" w:cs="Arial"/>
      <w:spacing w:val="210"/>
      <w:sz w:val="15"/>
      <w:szCs w:val="15"/>
    </w:rPr>
  </w:style>
  <w:style w:type="character" w:customStyle="1" w:styleId="Gvdemetni5ptbolukbraklyor">
    <w:name w:val="Gövde metni + 5 pt boşluk bırakılıyor"/>
    <w:uiPriority w:val="99"/>
    <w:rsid w:val="00D35531"/>
    <w:rPr>
      <w:rFonts w:ascii="Arial" w:hAnsi="Arial" w:cs="Arial"/>
      <w:spacing w:val="100"/>
      <w:sz w:val="18"/>
      <w:szCs w:val="18"/>
    </w:rPr>
  </w:style>
  <w:style w:type="character" w:customStyle="1" w:styleId="Gvdemetni71">
    <w:name w:val="Gövde metni + 7"/>
    <w:aliases w:val="5 pt5"/>
    <w:uiPriority w:val="99"/>
    <w:rsid w:val="00D35531"/>
    <w:rPr>
      <w:rFonts w:ascii="Arial" w:hAnsi="Arial" w:cs="Arial"/>
      <w:spacing w:val="0"/>
      <w:sz w:val="15"/>
      <w:szCs w:val="15"/>
    </w:rPr>
  </w:style>
  <w:style w:type="character" w:customStyle="1" w:styleId="Gvdemetni65">
    <w:name w:val="Gövde metni (6)5"/>
    <w:basedOn w:val="Gvdemetni6"/>
    <w:uiPriority w:val="99"/>
    <w:rsid w:val="00D35531"/>
    <w:rPr>
      <w:rFonts w:ascii="Arial" w:hAnsi="Arial" w:cs="Arial"/>
      <w:sz w:val="15"/>
      <w:szCs w:val="15"/>
      <w:shd w:val="clear" w:color="auto" w:fill="FFFFFF"/>
    </w:rPr>
  </w:style>
  <w:style w:type="character" w:customStyle="1" w:styleId="Balk4KalnDeil">
    <w:name w:val="Başlık #4 + Kalın Değil"/>
    <w:basedOn w:val="Balk4"/>
    <w:uiPriority w:val="99"/>
    <w:rsid w:val="00D35531"/>
    <w:rPr>
      <w:rFonts w:ascii="Arial" w:hAnsi="Arial" w:cs="Arial"/>
      <w:b/>
      <w:bCs/>
      <w:sz w:val="18"/>
      <w:szCs w:val="18"/>
      <w:shd w:val="clear" w:color="auto" w:fill="FFFFFF"/>
    </w:rPr>
  </w:style>
  <w:style w:type="character" w:customStyle="1" w:styleId="GvdemetniKaln10">
    <w:name w:val="Gövde metni + Kalın10"/>
    <w:uiPriority w:val="99"/>
    <w:rsid w:val="00D35531"/>
    <w:rPr>
      <w:rFonts w:ascii="Arial" w:hAnsi="Arial" w:cs="Arial"/>
      <w:b/>
      <w:bCs/>
      <w:spacing w:val="0"/>
      <w:sz w:val="18"/>
      <w:szCs w:val="18"/>
    </w:rPr>
  </w:style>
  <w:style w:type="character" w:customStyle="1" w:styleId="GvdemetniKaln9">
    <w:name w:val="Gövde metni + Kalın9"/>
    <w:uiPriority w:val="99"/>
    <w:rsid w:val="00D35531"/>
    <w:rPr>
      <w:rFonts w:ascii="Arial" w:hAnsi="Arial" w:cs="Arial"/>
      <w:b/>
      <w:bCs/>
      <w:spacing w:val="0"/>
      <w:sz w:val="18"/>
      <w:szCs w:val="18"/>
    </w:rPr>
  </w:style>
  <w:style w:type="character" w:customStyle="1" w:styleId="GvdemetniKaln8">
    <w:name w:val="Gövde metni + Kalın8"/>
    <w:uiPriority w:val="99"/>
    <w:rsid w:val="00D35531"/>
    <w:rPr>
      <w:rFonts w:ascii="Arial" w:hAnsi="Arial" w:cs="Arial"/>
      <w:b/>
      <w:bCs/>
      <w:spacing w:val="0"/>
      <w:sz w:val="18"/>
      <w:szCs w:val="18"/>
    </w:rPr>
  </w:style>
  <w:style w:type="character" w:customStyle="1" w:styleId="Gvdemetni8">
    <w:name w:val="Gövde metni (8)_"/>
    <w:link w:val="Gvdemetni81"/>
    <w:uiPriority w:val="99"/>
    <w:locked/>
    <w:rsid w:val="00D35531"/>
    <w:rPr>
      <w:rFonts w:ascii="Arial" w:hAnsi="Arial" w:cs="Arial"/>
      <w:b/>
      <w:bCs/>
      <w:sz w:val="15"/>
      <w:szCs w:val="15"/>
      <w:shd w:val="clear" w:color="auto" w:fill="FFFFFF"/>
    </w:rPr>
  </w:style>
  <w:style w:type="character" w:customStyle="1" w:styleId="Gvdemetni80">
    <w:name w:val="Gövde metni (8)"/>
    <w:uiPriority w:val="99"/>
    <w:rsid w:val="00D35531"/>
    <w:rPr>
      <w:rFonts w:ascii="Arial" w:hAnsi="Arial" w:cs="Arial"/>
      <w:b/>
      <w:bCs/>
      <w:color w:val="FFFFFF"/>
      <w:spacing w:val="0"/>
      <w:sz w:val="15"/>
      <w:szCs w:val="15"/>
    </w:rPr>
  </w:style>
  <w:style w:type="character" w:customStyle="1" w:styleId="Gvdemetni9">
    <w:name w:val="Gövde metni (9)_"/>
    <w:link w:val="Gvdemetni90"/>
    <w:uiPriority w:val="99"/>
    <w:locked/>
    <w:rsid w:val="00D35531"/>
    <w:rPr>
      <w:rFonts w:ascii="Times New Roman" w:hAnsi="Times New Roman"/>
      <w:noProof/>
      <w:shd w:val="clear" w:color="auto" w:fill="FFFFFF"/>
    </w:rPr>
  </w:style>
  <w:style w:type="character" w:customStyle="1" w:styleId="Gvdemetni58">
    <w:name w:val="Gövde metni (5)8"/>
    <w:uiPriority w:val="99"/>
    <w:rsid w:val="00D35531"/>
    <w:rPr>
      <w:rFonts w:ascii="Arial" w:hAnsi="Arial" w:cs="Arial"/>
      <w:b/>
      <w:bCs/>
      <w:color w:val="FFFFFF"/>
      <w:spacing w:val="0"/>
      <w:sz w:val="15"/>
      <w:szCs w:val="15"/>
    </w:rPr>
  </w:style>
  <w:style w:type="character" w:customStyle="1" w:styleId="GvdemetniKaln7">
    <w:name w:val="Gövde metni + Kalın7"/>
    <w:uiPriority w:val="99"/>
    <w:rsid w:val="00D35531"/>
    <w:rPr>
      <w:rFonts w:ascii="Arial" w:hAnsi="Arial" w:cs="Arial"/>
      <w:b/>
      <w:bCs/>
      <w:spacing w:val="0"/>
      <w:sz w:val="18"/>
      <w:szCs w:val="18"/>
    </w:rPr>
  </w:style>
  <w:style w:type="character" w:customStyle="1" w:styleId="Gvdemetni57">
    <w:name w:val="Gövde metni (5)7"/>
    <w:uiPriority w:val="99"/>
    <w:rsid w:val="00D35531"/>
    <w:rPr>
      <w:rFonts w:ascii="Arial" w:hAnsi="Arial" w:cs="Arial"/>
      <w:b/>
      <w:bCs/>
      <w:color w:val="FFFFFF"/>
      <w:spacing w:val="0"/>
      <w:sz w:val="15"/>
      <w:szCs w:val="15"/>
    </w:rPr>
  </w:style>
  <w:style w:type="character" w:customStyle="1" w:styleId="Gvdemetni68pt">
    <w:name w:val="Gövde metni (6) + 8 pt"/>
    <w:aliases w:val="0 pt boşluk bırakılıyor"/>
    <w:uiPriority w:val="99"/>
    <w:rsid w:val="00D35531"/>
    <w:rPr>
      <w:rFonts w:ascii="Arial" w:hAnsi="Arial" w:cs="Arial"/>
      <w:spacing w:val="-10"/>
      <w:sz w:val="16"/>
      <w:szCs w:val="16"/>
    </w:rPr>
  </w:style>
  <w:style w:type="character" w:customStyle="1" w:styleId="Gvdemetni73">
    <w:name w:val="Gövde metni + 73"/>
    <w:aliases w:val="5 pt4,İtalik,0 pt boşluk bırakılıyor2"/>
    <w:uiPriority w:val="99"/>
    <w:rsid w:val="00D35531"/>
    <w:rPr>
      <w:rFonts w:ascii="Arial" w:hAnsi="Arial" w:cs="Arial"/>
      <w:i/>
      <w:iCs/>
      <w:spacing w:val="10"/>
      <w:sz w:val="15"/>
      <w:szCs w:val="15"/>
    </w:rPr>
  </w:style>
  <w:style w:type="character" w:customStyle="1" w:styleId="Gvdemetni72">
    <w:name w:val="Gövde metni + 72"/>
    <w:aliases w:val="5 pt3,İtalik3,-1 pt boşluk bırakılıyor1"/>
    <w:uiPriority w:val="99"/>
    <w:rsid w:val="00D35531"/>
    <w:rPr>
      <w:rFonts w:ascii="Arial" w:hAnsi="Arial" w:cs="Arial"/>
      <w:i/>
      <w:iCs/>
      <w:spacing w:val="-20"/>
      <w:sz w:val="15"/>
      <w:szCs w:val="15"/>
    </w:rPr>
  </w:style>
  <w:style w:type="character" w:customStyle="1" w:styleId="Gvdemetni6Calibri2">
    <w:name w:val="Gövde metni (6) + Calibri2"/>
    <w:aliases w:val="8 pt2"/>
    <w:uiPriority w:val="99"/>
    <w:rsid w:val="00D35531"/>
    <w:rPr>
      <w:rFonts w:ascii="Calibri" w:hAnsi="Calibri" w:cs="Calibri"/>
      <w:spacing w:val="0"/>
      <w:sz w:val="16"/>
      <w:szCs w:val="16"/>
    </w:rPr>
  </w:style>
  <w:style w:type="character" w:customStyle="1" w:styleId="Gvdemetni6Calibri1">
    <w:name w:val="Gövde metni (6) + Calibri1"/>
    <w:aliases w:val="8 pt1"/>
    <w:uiPriority w:val="99"/>
    <w:rsid w:val="00D35531"/>
    <w:rPr>
      <w:rFonts w:ascii="Calibri" w:hAnsi="Calibri" w:cs="Calibri"/>
      <w:spacing w:val="0"/>
      <w:sz w:val="16"/>
      <w:szCs w:val="16"/>
    </w:rPr>
  </w:style>
  <w:style w:type="character" w:customStyle="1" w:styleId="Gvdemetni69pt1">
    <w:name w:val="Gövde metni (6) + 9 pt1"/>
    <w:uiPriority w:val="99"/>
    <w:rsid w:val="00D35531"/>
    <w:rPr>
      <w:rFonts w:ascii="Arial" w:hAnsi="Arial" w:cs="Arial"/>
      <w:spacing w:val="0"/>
      <w:sz w:val="18"/>
      <w:szCs w:val="18"/>
    </w:rPr>
  </w:style>
  <w:style w:type="character" w:customStyle="1" w:styleId="Gvdemetni-1ptbolukbraklyor">
    <w:name w:val="Gövde metni + -1 pt boşluk bırakılıyor"/>
    <w:uiPriority w:val="99"/>
    <w:rsid w:val="00D35531"/>
    <w:rPr>
      <w:rFonts w:ascii="Arial" w:hAnsi="Arial" w:cs="Arial"/>
      <w:spacing w:val="-20"/>
      <w:sz w:val="18"/>
      <w:szCs w:val="18"/>
    </w:rPr>
  </w:style>
  <w:style w:type="character" w:customStyle="1" w:styleId="Gvdemetni10">
    <w:name w:val="Gövde metni (10)_"/>
    <w:link w:val="Gvdemetni100"/>
    <w:uiPriority w:val="99"/>
    <w:locked/>
    <w:rsid w:val="00D35531"/>
    <w:rPr>
      <w:rFonts w:ascii="Arial" w:hAnsi="Arial" w:cs="Arial"/>
      <w:i/>
      <w:iCs/>
      <w:spacing w:val="10"/>
      <w:sz w:val="15"/>
      <w:szCs w:val="15"/>
      <w:shd w:val="clear" w:color="auto" w:fill="FFFFFF"/>
    </w:rPr>
  </w:style>
  <w:style w:type="character" w:customStyle="1" w:styleId="Gvdemetni109pt">
    <w:name w:val="Gövde metni (10) + 9 pt"/>
    <w:aliases w:val="İtalik değil,0 pt boşluk bırakılıyor1"/>
    <w:uiPriority w:val="99"/>
    <w:rsid w:val="00D35531"/>
    <w:rPr>
      <w:rFonts w:ascii="Arial" w:hAnsi="Arial" w:cs="Arial"/>
      <w:i/>
      <w:iCs/>
      <w:spacing w:val="0"/>
      <w:sz w:val="18"/>
      <w:szCs w:val="18"/>
    </w:rPr>
  </w:style>
  <w:style w:type="character" w:customStyle="1" w:styleId="Gvdemetni100ptbolukbraklyor">
    <w:name w:val="Gövde metni (10) + 0 pt boşluk bırakılıyor"/>
    <w:uiPriority w:val="99"/>
    <w:rsid w:val="00D35531"/>
    <w:rPr>
      <w:rFonts w:ascii="Arial" w:hAnsi="Arial" w:cs="Arial"/>
      <w:i/>
      <w:iCs/>
      <w:spacing w:val="0"/>
      <w:sz w:val="15"/>
      <w:szCs w:val="15"/>
    </w:rPr>
  </w:style>
  <w:style w:type="character" w:customStyle="1" w:styleId="Gvdemetni10pt">
    <w:name w:val="Gövde metni + 10 pt"/>
    <w:aliases w:val="İtalik2"/>
    <w:uiPriority w:val="99"/>
    <w:rsid w:val="00D35531"/>
    <w:rPr>
      <w:rFonts w:ascii="Arial" w:hAnsi="Arial" w:cs="Arial"/>
      <w:i/>
      <w:iCs/>
      <w:noProof/>
      <w:spacing w:val="0"/>
      <w:sz w:val="20"/>
      <w:szCs w:val="20"/>
    </w:rPr>
  </w:style>
  <w:style w:type="character" w:customStyle="1" w:styleId="Gvdemetni710">
    <w:name w:val="Gövde metni + 71"/>
    <w:aliases w:val="5 pt2,İtalik1"/>
    <w:uiPriority w:val="99"/>
    <w:rsid w:val="00D35531"/>
    <w:rPr>
      <w:rFonts w:ascii="Arial" w:hAnsi="Arial" w:cs="Arial"/>
      <w:i/>
      <w:iCs/>
      <w:spacing w:val="0"/>
      <w:sz w:val="15"/>
      <w:szCs w:val="15"/>
    </w:rPr>
  </w:style>
  <w:style w:type="character" w:customStyle="1" w:styleId="Gvdemetni12">
    <w:name w:val="Gövde metni (12)_"/>
    <w:link w:val="Gvdemetni120"/>
    <w:uiPriority w:val="99"/>
    <w:locked/>
    <w:rsid w:val="00D35531"/>
    <w:rPr>
      <w:rFonts w:ascii="Arial" w:hAnsi="Arial" w:cs="Arial"/>
      <w:noProof/>
      <w:sz w:val="25"/>
      <w:szCs w:val="25"/>
      <w:shd w:val="clear" w:color="auto" w:fill="FFFFFF"/>
    </w:rPr>
  </w:style>
  <w:style w:type="character" w:customStyle="1" w:styleId="Gvdemetni11">
    <w:name w:val="Gövde metni (11)_"/>
    <w:link w:val="Gvdemetni110"/>
    <w:uiPriority w:val="99"/>
    <w:locked/>
    <w:rsid w:val="00D35531"/>
    <w:rPr>
      <w:rFonts w:ascii="Arial" w:hAnsi="Arial" w:cs="Arial"/>
      <w:noProof/>
      <w:sz w:val="23"/>
      <w:szCs w:val="23"/>
      <w:shd w:val="clear" w:color="auto" w:fill="FFFFFF"/>
    </w:rPr>
  </w:style>
  <w:style w:type="character" w:customStyle="1" w:styleId="Gvdemetni64">
    <w:name w:val="Gövde metni (6)4"/>
    <w:basedOn w:val="Gvdemetni6"/>
    <w:uiPriority w:val="99"/>
    <w:rsid w:val="00D35531"/>
    <w:rPr>
      <w:rFonts w:ascii="Arial" w:hAnsi="Arial" w:cs="Arial"/>
      <w:sz w:val="15"/>
      <w:szCs w:val="15"/>
      <w:shd w:val="clear" w:color="auto" w:fill="FFFFFF"/>
    </w:rPr>
  </w:style>
  <w:style w:type="character" w:customStyle="1" w:styleId="GvdemetniKaln6">
    <w:name w:val="Gövde metni + Kalın6"/>
    <w:uiPriority w:val="99"/>
    <w:rsid w:val="00D35531"/>
    <w:rPr>
      <w:rFonts w:ascii="Arial" w:hAnsi="Arial" w:cs="Arial"/>
      <w:b/>
      <w:bCs/>
      <w:spacing w:val="0"/>
      <w:sz w:val="18"/>
      <w:szCs w:val="18"/>
    </w:rPr>
  </w:style>
  <w:style w:type="character" w:customStyle="1" w:styleId="TabloyazsKaln2">
    <w:name w:val="Tablo yazısı + Kalın2"/>
    <w:uiPriority w:val="99"/>
    <w:rsid w:val="00D35531"/>
    <w:rPr>
      <w:rFonts w:ascii="Arial" w:hAnsi="Arial" w:cs="Arial"/>
      <w:b/>
      <w:bCs/>
      <w:spacing w:val="0"/>
      <w:sz w:val="18"/>
      <w:szCs w:val="18"/>
    </w:rPr>
  </w:style>
  <w:style w:type="character" w:customStyle="1" w:styleId="TabloyazsKaln1">
    <w:name w:val="Tablo yazısı + Kalın1"/>
    <w:uiPriority w:val="99"/>
    <w:rsid w:val="00D35531"/>
    <w:rPr>
      <w:rFonts w:ascii="Arial" w:hAnsi="Arial" w:cs="Arial"/>
      <w:b/>
      <w:bCs/>
      <w:spacing w:val="0"/>
      <w:sz w:val="18"/>
      <w:szCs w:val="18"/>
    </w:rPr>
  </w:style>
  <w:style w:type="character" w:customStyle="1" w:styleId="Gvdemetni56">
    <w:name w:val="Gövde metni (5)6"/>
    <w:uiPriority w:val="99"/>
    <w:rsid w:val="00D35531"/>
    <w:rPr>
      <w:rFonts w:ascii="Arial" w:hAnsi="Arial" w:cs="Arial"/>
      <w:b/>
      <w:bCs/>
      <w:color w:val="FFFFFF"/>
      <w:spacing w:val="0"/>
      <w:sz w:val="15"/>
      <w:szCs w:val="15"/>
    </w:rPr>
  </w:style>
  <w:style w:type="character" w:customStyle="1" w:styleId="GvdemetniKaln5">
    <w:name w:val="Gövde metni + Kalın5"/>
    <w:uiPriority w:val="99"/>
    <w:rsid w:val="00D35531"/>
    <w:rPr>
      <w:rFonts w:ascii="Arial" w:hAnsi="Arial" w:cs="Arial"/>
      <w:b/>
      <w:bCs/>
      <w:spacing w:val="0"/>
      <w:sz w:val="18"/>
      <w:szCs w:val="18"/>
    </w:rPr>
  </w:style>
  <w:style w:type="character" w:customStyle="1" w:styleId="Gvdemetni55">
    <w:name w:val="Gövde metni (5)5"/>
    <w:uiPriority w:val="99"/>
    <w:rsid w:val="00D35531"/>
    <w:rPr>
      <w:rFonts w:ascii="Arial" w:hAnsi="Arial" w:cs="Arial"/>
      <w:b/>
      <w:bCs/>
      <w:color w:val="FFFFFF"/>
      <w:spacing w:val="0"/>
      <w:sz w:val="15"/>
      <w:szCs w:val="15"/>
    </w:rPr>
  </w:style>
  <w:style w:type="character" w:customStyle="1" w:styleId="GvdemetniKaln4">
    <w:name w:val="Gövde metni + Kalın4"/>
    <w:uiPriority w:val="99"/>
    <w:rsid w:val="00D35531"/>
    <w:rPr>
      <w:rFonts w:ascii="Arial" w:hAnsi="Arial" w:cs="Arial"/>
      <w:b/>
      <w:bCs/>
      <w:spacing w:val="0"/>
      <w:sz w:val="18"/>
      <w:szCs w:val="18"/>
    </w:rPr>
  </w:style>
  <w:style w:type="character" w:customStyle="1" w:styleId="Gvdemetni54">
    <w:name w:val="Gövde metni (5)4"/>
    <w:uiPriority w:val="99"/>
    <w:rsid w:val="00D35531"/>
    <w:rPr>
      <w:rFonts w:ascii="Arial" w:hAnsi="Arial" w:cs="Arial"/>
      <w:b/>
      <w:bCs/>
      <w:color w:val="FFFFFF"/>
      <w:spacing w:val="0"/>
      <w:sz w:val="15"/>
      <w:szCs w:val="15"/>
    </w:rPr>
  </w:style>
  <w:style w:type="character" w:customStyle="1" w:styleId="GvdemetniKaln3">
    <w:name w:val="Gövde metni + Kalın3"/>
    <w:uiPriority w:val="99"/>
    <w:rsid w:val="00D35531"/>
    <w:rPr>
      <w:rFonts w:ascii="Arial" w:hAnsi="Arial" w:cs="Arial"/>
      <w:b/>
      <w:bCs/>
      <w:spacing w:val="0"/>
      <w:sz w:val="18"/>
      <w:szCs w:val="18"/>
    </w:rPr>
  </w:style>
  <w:style w:type="character" w:customStyle="1" w:styleId="Gvdemetni53">
    <w:name w:val="Gövde metni (5)3"/>
    <w:uiPriority w:val="99"/>
    <w:rsid w:val="00D35531"/>
    <w:rPr>
      <w:rFonts w:ascii="Arial" w:hAnsi="Arial" w:cs="Arial"/>
      <w:b/>
      <w:bCs/>
      <w:color w:val="FFFFFF"/>
      <w:spacing w:val="0"/>
      <w:sz w:val="15"/>
      <w:szCs w:val="15"/>
    </w:rPr>
  </w:style>
  <w:style w:type="character" w:customStyle="1" w:styleId="GvdemetniKaln2">
    <w:name w:val="Gövde metni + Kalın2"/>
    <w:uiPriority w:val="99"/>
    <w:rsid w:val="00D35531"/>
    <w:rPr>
      <w:rFonts w:ascii="Arial" w:hAnsi="Arial" w:cs="Arial"/>
      <w:b/>
      <w:bCs/>
      <w:spacing w:val="0"/>
      <w:sz w:val="18"/>
      <w:szCs w:val="18"/>
    </w:rPr>
  </w:style>
  <w:style w:type="character" w:customStyle="1" w:styleId="Gvdemetni82">
    <w:name w:val="Gövde metni (8)2"/>
    <w:uiPriority w:val="99"/>
    <w:rsid w:val="00D35531"/>
    <w:rPr>
      <w:rFonts w:ascii="Arial" w:hAnsi="Arial" w:cs="Arial"/>
      <w:b/>
      <w:bCs/>
      <w:color w:val="FFFFFF"/>
      <w:spacing w:val="0"/>
      <w:sz w:val="15"/>
      <w:szCs w:val="15"/>
    </w:rPr>
  </w:style>
  <w:style w:type="character" w:customStyle="1" w:styleId="GvdemetniKaln1">
    <w:name w:val="Gövde metni + Kalın1"/>
    <w:uiPriority w:val="99"/>
    <w:rsid w:val="00D35531"/>
    <w:rPr>
      <w:rFonts w:ascii="Arial" w:hAnsi="Arial" w:cs="Arial"/>
      <w:b/>
      <w:bCs/>
      <w:spacing w:val="0"/>
      <w:sz w:val="18"/>
      <w:szCs w:val="18"/>
    </w:rPr>
  </w:style>
  <w:style w:type="character" w:customStyle="1" w:styleId="Gvdemetni52">
    <w:name w:val="Gövde metni (5)2"/>
    <w:uiPriority w:val="99"/>
    <w:rsid w:val="00D35531"/>
    <w:rPr>
      <w:rFonts w:ascii="Arial" w:hAnsi="Arial" w:cs="Arial"/>
      <w:b/>
      <w:bCs/>
      <w:color w:val="FFFFFF"/>
      <w:spacing w:val="0"/>
      <w:sz w:val="15"/>
      <w:szCs w:val="15"/>
    </w:rPr>
  </w:style>
  <w:style w:type="character" w:customStyle="1" w:styleId="Gvdemetni63">
    <w:name w:val="Gövde metni (6)3"/>
    <w:basedOn w:val="Gvdemetni6"/>
    <w:uiPriority w:val="99"/>
    <w:rsid w:val="00D35531"/>
    <w:rPr>
      <w:rFonts w:ascii="Arial" w:hAnsi="Arial" w:cs="Arial"/>
      <w:sz w:val="15"/>
      <w:szCs w:val="15"/>
      <w:shd w:val="clear" w:color="auto" w:fill="FFFFFF"/>
    </w:rPr>
  </w:style>
  <w:style w:type="character" w:customStyle="1" w:styleId="Gvdemetni62">
    <w:name w:val="Gövde metni (6)2"/>
    <w:basedOn w:val="Gvdemetni6"/>
    <w:uiPriority w:val="99"/>
    <w:rsid w:val="00D35531"/>
    <w:rPr>
      <w:rFonts w:ascii="Arial" w:hAnsi="Arial" w:cs="Arial"/>
      <w:sz w:val="15"/>
      <w:szCs w:val="15"/>
      <w:shd w:val="clear" w:color="auto" w:fill="FFFFFF"/>
    </w:rPr>
  </w:style>
  <w:style w:type="character" w:customStyle="1" w:styleId="stbilgiveyaaltbilgiArial1">
    <w:name w:val="Üst bilgi veya alt bilgi + Arial1"/>
    <w:aliases w:val="11,5 pt1,Kalın1"/>
    <w:uiPriority w:val="99"/>
    <w:rsid w:val="00D35531"/>
    <w:rPr>
      <w:rFonts w:ascii="Arial" w:hAnsi="Arial" w:cs="Arial"/>
      <w:b/>
      <w:bCs/>
      <w:spacing w:val="0"/>
      <w:sz w:val="23"/>
      <w:szCs w:val="23"/>
    </w:rPr>
  </w:style>
  <w:style w:type="paragraph" w:customStyle="1" w:styleId="Gvdemetni20">
    <w:name w:val="Gövde metni (2)"/>
    <w:basedOn w:val="Normal"/>
    <w:link w:val="Gvdemetni2"/>
    <w:uiPriority w:val="99"/>
    <w:rsid w:val="00D35531"/>
    <w:pPr>
      <w:shd w:val="clear" w:color="auto" w:fill="FFFFFF"/>
      <w:spacing w:after="180" w:line="269" w:lineRule="exact"/>
      <w:jc w:val="center"/>
    </w:pPr>
    <w:rPr>
      <w:rFonts w:ascii="Arial" w:eastAsiaTheme="minorHAnsi" w:hAnsi="Arial" w:cs="Arial"/>
      <w:b/>
      <w:bCs/>
      <w:color w:val="auto"/>
      <w:sz w:val="23"/>
      <w:szCs w:val="23"/>
      <w:lang w:eastAsia="en-US"/>
    </w:rPr>
  </w:style>
  <w:style w:type="paragraph" w:customStyle="1" w:styleId="Balk10">
    <w:name w:val="Başlık #1"/>
    <w:basedOn w:val="Normal"/>
    <w:link w:val="Balk1"/>
    <w:uiPriority w:val="99"/>
    <w:rsid w:val="00D35531"/>
    <w:pPr>
      <w:shd w:val="clear" w:color="auto" w:fill="FFFFFF"/>
      <w:spacing w:before="180" w:after="3660" w:line="480" w:lineRule="exact"/>
      <w:jc w:val="both"/>
      <w:outlineLvl w:val="0"/>
    </w:pPr>
    <w:rPr>
      <w:rFonts w:ascii="Arial" w:eastAsiaTheme="minorHAnsi" w:hAnsi="Arial" w:cs="Arial"/>
      <w:b/>
      <w:bCs/>
      <w:color w:val="auto"/>
      <w:sz w:val="40"/>
      <w:szCs w:val="40"/>
      <w:lang w:eastAsia="en-US"/>
    </w:rPr>
  </w:style>
  <w:style w:type="paragraph" w:customStyle="1" w:styleId="Gvdemetni30">
    <w:name w:val="Gövde metni (3)"/>
    <w:basedOn w:val="Normal"/>
    <w:link w:val="Gvdemetni3"/>
    <w:uiPriority w:val="99"/>
    <w:rsid w:val="00D35531"/>
    <w:pPr>
      <w:shd w:val="clear" w:color="auto" w:fill="FFFFFF"/>
      <w:spacing w:before="3660" w:line="240" w:lineRule="atLeast"/>
      <w:jc w:val="center"/>
    </w:pPr>
    <w:rPr>
      <w:rFonts w:ascii="Arial" w:eastAsiaTheme="minorHAnsi" w:hAnsi="Arial" w:cs="Arial"/>
      <w:b/>
      <w:bCs/>
      <w:color w:val="auto"/>
      <w:sz w:val="18"/>
      <w:szCs w:val="18"/>
      <w:lang w:eastAsia="en-US"/>
    </w:rPr>
  </w:style>
  <w:style w:type="paragraph" w:customStyle="1" w:styleId="stbilgiveyaaltbilgi0">
    <w:name w:val="Üst bilgi veya alt bilgi"/>
    <w:basedOn w:val="Normal"/>
    <w:link w:val="stbilgiveyaaltbilgi"/>
    <w:uiPriority w:val="99"/>
    <w:rsid w:val="00D35531"/>
    <w:pPr>
      <w:shd w:val="clear" w:color="auto" w:fill="FFFFFF"/>
    </w:pPr>
    <w:rPr>
      <w:rFonts w:ascii="Times New Roman" w:eastAsiaTheme="minorHAnsi" w:hAnsi="Times New Roman" w:cstheme="minorBidi"/>
      <w:color w:val="auto"/>
      <w:sz w:val="22"/>
      <w:szCs w:val="22"/>
      <w:lang w:eastAsia="en-US"/>
    </w:rPr>
  </w:style>
  <w:style w:type="paragraph" w:customStyle="1" w:styleId="Balk40">
    <w:name w:val="Başlık #4"/>
    <w:basedOn w:val="Normal"/>
    <w:link w:val="Balk4"/>
    <w:uiPriority w:val="99"/>
    <w:rsid w:val="00D35531"/>
    <w:pPr>
      <w:shd w:val="clear" w:color="auto" w:fill="FFFFFF"/>
      <w:spacing w:after="180" w:line="240" w:lineRule="atLeast"/>
      <w:outlineLvl w:val="3"/>
    </w:pPr>
    <w:rPr>
      <w:rFonts w:ascii="Arial" w:eastAsiaTheme="minorHAnsi" w:hAnsi="Arial" w:cs="Arial"/>
      <w:b/>
      <w:bCs/>
      <w:color w:val="auto"/>
      <w:sz w:val="18"/>
      <w:szCs w:val="18"/>
      <w:lang w:eastAsia="en-US"/>
    </w:rPr>
  </w:style>
  <w:style w:type="paragraph" w:customStyle="1" w:styleId="Gvdemetni0">
    <w:name w:val="Gövde metni"/>
    <w:basedOn w:val="Normal"/>
    <w:link w:val="Gvdemetni"/>
    <w:uiPriority w:val="99"/>
    <w:rsid w:val="00D35531"/>
    <w:pPr>
      <w:shd w:val="clear" w:color="auto" w:fill="FFFFFF"/>
      <w:spacing w:before="180" w:after="60" w:line="278" w:lineRule="exact"/>
    </w:pPr>
    <w:rPr>
      <w:rFonts w:ascii="Arial" w:eastAsiaTheme="minorHAnsi" w:hAnsi="Arial" w:cs="Arial"/>
      <w:color w:val="auto"/>
      <w:sz w:val="18"/>
      <w:szCs w:val="18"/>
      <w:lang w:eastAsia="en-US"/>
    </w:rPr>
  </w:style>
  <w:style w:type="paragraph" w:customStyle="1" w:styleId="Balk31">
    <w:name w:val="Başlık #3"/>
    <w:basedOn w:val="Normal"/>
    <w:link w:val="Balk30"/>
    <w:uiPriority w:val="99"/>
    <w:rsid w:val="00D35531"/>
    <w:pPr>
      <w:shd w:val="clear" w:color="auto" w:fill="FFFFFF"/>
      <w:spacing w:line="370" w:lineRule="exact"/>
      <w:outlineLvl w:val="2"/>
    </w:pPr>
    <w:rPr>
      <w:rFonts w:ascii="Arial" w:eastAsiaTheme="minorHAnsi" w:hAnsi="Arial" w:cs="Arial"/>
      <w:b/>
      <w:bCs/>
      <w:color w:val="auto"/>
      <w:sz w:val="29"/>
      <w:szCs w:val="29"/>
      <w:lang w:eastAsia="en-US"/>
    </w:rPr>
  </w:style>
  <w:style w:type="paragraph" w:styleId="T4">
    <w:name w:val="toc 4"/>
    <w:basedOn w:val="Normal"/>
    <w:next w:val="Normal"/>
    <w:link w:val="T4Char"/>
    <w:autoRedefine/>
    <w:uiPriority w:val="99"/>
    <w:semiHidden/>
    <w:rsid w:val="00D35531"/>
    <w:pPr>
      <w:tabs>
        <w:tab w:val="right" w:leader="dot" w:pos="6560"/>
      </w:tabs>
      <w:ind w:left="20"/>
      <w:jc w:val="both"/>
    </w:pPr>
    <w:rPr>
      <w:rFonts w:ascii="Cambria" w:eastAsiaTheme="minorHAnsi" w:hAnsi="Cambria" w:cs="Cambria"/>
      <w:b/>
      <w:bCs/>
      <w:color w:val="auto"/>
      <w:spacing w:val="-10"/>
      <w:sz w:val="22"/>
      <w:szCs w:val="22"/>
      <w:lang w:eastAsia="en-US"/>
    </w:rPr>
  </w:style>
  <w:style w:type="paragraph" w:customStyle="1" w:styleId="indekiler20">
    <w:name w:val="İçindekiler (2)"/>
    <w:basedOn w:val="Normal"/>
    <w:link w:val="indekiler2"/>
    <w:uiPriority w:val="99"/>
    <w:rsid w:val="00D35531"/>
    <w:pPr>
      <w:shd w:val="clear" w:color="auto" w:fill="FFFFFF"/>
      <w:spacing w:before="360" w:after="180" w:line="240" w:lineRule="atLeast"/>
    </w:pPr>
    <w:rPr>
      <w:rFonts w:ascii="Arial" w:eastAsiaTheme="minorHAnsi" w:hAnsi="Arial" w:cs="Arial"/>
      <w:b/>
      <w:bCs/>
      <w:color w:val="auto"/>
      <w:sz w:val="18"/>
      <w:szCs w:val="18"/>
      <w:lang w:eastAsia="en-US"/>
    </w:rPr>
  </w:style>
  <w:style w:type="paragraph" w:customStyle="1" w:styleId="Gvdemetni40">
    <w:name w:val="Gövde metni (4)"/>
    <w:basedOn w:val="Normal"/>
    <w:link w:val="Gvdemetni4"/>
    <w:uiPriority w:val="99"/>
    <w:rsid w:val="00D35531"/>
    <w:pPr>
      <w:shd w:val="clear" w:color="auto" w:fill="FFFFFF"/>
      <w:spacing w:line="240" w:lineRule="atLeast"/>
      <w:ind w:hanging="280"/>
    </w:pPr>
    <w:rPr>
      <w:rFonts w:ascii="Arial" w:eastAsiaTheme="minorHAnsi" w:hAnsi="Arial" w:cs="Arial"/>
      <w:color w:val="auto"/>
      <w:sz w:val="15"/>
      <w:szCs w:val="15"/>
      <w:lang w:eastAsia="en-US"/>
    </w:rPr>
  </w:style>
  <w:style w:type="paragraph" w:customStyle="1" w:styleId="Gvdemetni51">
    <w:name w:val="Gövde metni (5)1"/>
    <w:basedOn w:val="Normal"/>
    <w:link w:val="Gvdemetni5"/>
    <w:uiPriority w:val="99"/>
    <w:rsid w:val="00D35531"/>
    <w:pPr>
      <w:shd w:val="clear" w:color="auto" w:fill="FFFFFF"/>
      <w:spacing w:line="240" w:lineRule="atLeast"/>
      <w:ind w:hanging="280"/>
    </w:pPr>
    <w:rPr>
      <w:rFonts w:ascii="Arial" w:eastAsiaTheme="minorHAnsi" w:hAnsi="Arial" w:cs="Arial"/>
      <w:b/>
      <w:bCs/>
      <w:color w:val="auto"/>
      <w:sz w:val="15"/>
      <w:szCs w:val="15"/>
      <w:lang w:eastAsia="en-US"/>
    </w:rPr>
  </w:style>
  <w:style w:type="paragraph" w:customStyle="1" w:styleId="Resimyazs0">
    <w:name w:val="Resim yazısı"/>
    <w:basedOn w:val="Normal"/>
    <w:link w:val="Resimyazs"/>
    <w:uiPriority w:val="99"/>
    <w:rsid w:val="00D35531"/>
    <w:pPr>
      <w:shd w:val="clear" w:color="auto" w:fill="FFFFFF"/>
      <w:spacing w:line="240" w:lineRule="atLeast"/>
    </w:pPr>
    <w:rPr>
      <w:rFonts w:ascii="Arial" w:eastAsiaTheme="minorHAnsi" w:hAnsi="Arial" w:cs="Arial"/>
      <w:color w:val="auto"/>
      <w:sz w:val="18"/>
      <w:szCs w:val="18"/>
      <w:lang w:eastAsia="en-US"/>
    </w:rPr>
  </w:style>
  <w:style w:type="paragraph" w:customStyle="1" w:styleId="Tabloyazs0">
    <w:name w:val="Tablo yazısı"/>
    <w:basedOn w:val="Normal"/>
    <w:link w:val="Tabloyazs"/>
    <w:uiPriority w:val="99"/>
    <w:rsid w:val="00D35531"/>
    <w:pPr>
      <w:shd w:val="clear" w:color="auto" w:fill="FFFFFF"/>
      <w:spacing w:line="240" w:lineRule="atLeast"/>
    </w:pPr>
    <w:rPr>
      <w:rFonts w:ascii="Arial" w:eastAsiaTheme="minorHAnsi" w:hAnsi="Arial" w:cs="Arial"/>
      <w:color w:val="auto"/>
      <w:sz w:val="18"/>
      <w:szCs w:val="18"/>
      <w:lang w:eastAsia="en-US"/>
    </w:rPr>
  </w:style>
  <w:style w:type="paragraph" w:customStyle="1" w:styleId="Gvdemetni61">
    <w:name w:val="Gövde metni (6)1"/>
    <w:basedOn w:val="Normal"/>
    <w:link w:val="Gvdemetni6"/>
    <w:uiPriority w:val="99"/>
    <w:rsid w:val="00D35531"/>
    <w:pPr>
      <w:shd w:val="clear" w:color="auto" w:fill="FFFFFF"/>
      <w:spacing w:after="300" w:line="240" w:lineRule="atLeast"/>
      <w:jc w:val="both"/>
    </w:pPr>
    <w:rPr>
      <w:rFonts w:ascii="Arial" w:eastAsiaTheme="minorHAnsi" w:hAnsi="Arial" w:cs="Arial"/>
      <w:color w:val="auto"/>
      <w:sz w:val="15"/>
      <w:szCs w:val="15"/>
      <w:lang w:eastAsia="en-US"/>
    </w:rPr>
  </w:style>
  <w:style w:type="paragraph" w:customStyle="1" w:styleId="Tabloyazs20">
    <w:name w:val="Tablo yazısı (2)"/>
    <w:basedOn w:val="Normal"/>
    <w:link w:val="Tabloyazs2"/>
    <w:uiPriority w:val="99"/>
    <w:rsid w:val="00D35531"/>
    <w:pPr>
      <w:shd w:val="clear" w:color="auto" w:fill="FFFFFF"/>
      <w:spacing w:line="240" w:lineRule="atLeast"/>
    </w:pPr>
    <w:rPr>
      <w:rFonts w:ascii="Arial" w:eastAsiaTheme="minorHAnsi" w:hAnsi="Arial" w:cs="Arial"/>
      <w:color w:val="auto"/>
      <w:sz w:val="15"/>
      <w:szCs w:val="15"/>
      <w:lang w:eastAsia="en-US"/>
    </w:rPr>
  </w:style>
  <w:style w:type="paragraph" w:customStyle="1" w:styleId="Gvdemetni70">
    <w:name w:val="Gövde metni (7)"/>
    <w:basedOn w:val="Normal"/>
    <w:link w:val="Gvdemetni7"/>
    <w:uiPriority w:val="99"/>
    <w:rsid w:val="00D35531"/>
    <w:pPr>
      <w:shd w:val="clear" w:color="auto" w:fill="FFFFFF"/>
      <w:spacing w:line="240" w:lineRule="atLeast"/>
    </w:pPr>
    <w:rPr>
      <w:rFonts w:ascii="Arial" w:eastAsiaTheme="minorHAnsi" w:hAnsi="Arial" w:cs="Arial"/>
      <w:noProof/>
      <w:color w:val="auto"/>
      <w:sz w:val="82"/>
      <w:szCs w:val="82"/>
      <w:lang w:eastAsia="en-US"/>
    </w:rPr>
  </w:style>
  <w:style w:type="paragraph" w:customStyle="1" w:styleId="Balk21">
    <w:name w:val="Başlık #21"/>
    <w:basedOn w:val="Normal"/>
    <w:link w:val="Balk2"/>
    <w:uiPriority w:val="99"/>
    <w:rsid w:val="00D35531"/>
    <w:pPr>
      <w:shd w:val="clear" w:color="auto" w:fill="FFFFFF"/>
      <w:spacing w:after="60" w:line="240" w:lineRule="atLeast"/>
      <w:jc w:val="both"/>
      <w:outlineLvl w:val="1"/>
    </w:pPr>
    <w:rPr>
      <w:rFonts w:ascii="Arial" w:eastAsiaTheme="minorHAnsi" w:hAnsi="Arial" w:cs="Arial"/>
      <w:b/>
      <w:bCs/>
      <w:color w:val="auto"/>
      <w:sz w:val="40"/>
      <w:szCs w:val="40"/>
      <w:lang w:eastAsia="en-US"/>
    </w:rPr>
  </w:style>
  <w:style w:type="paragraph" w:customStyle="1" w:styleId="Gvdemetni81">
    <w:name w:val="Gövde metni (8)1"/>
    <w:basedOn w:val="Normal"/>
    <w:link w:val="Gvdemetni8"/>
    <w:uiPriority w:val="99"/>
    <w:rsid w:val="00D35531"/>
    <w:pPr>
      <w:shd w:val="clear" w:color="auto" w:fill="FFFFFF"/>
      <w:spacing w:line="240" w:lineRule="atLeast"/>
    </w:pPr>
    <w:rPr>
      <w:rFonts w:ascii="Arial" w:eastAsiaTheme="minorHAnsi" w:hAnsi="Arial" w:cs="Arial"/>
      <w:b/>
      <w:bCs/>
      <w:color w:val="auto"/>
      <w:sz w:val="15"/>
      <w:szCs w:val="15"/>
      <w:lang w:eastAsia="en-US"/>
    </w:rPr>
  </w:style>
  <w:style w:type="paragraph" w:customStyle="1" w:styleId="Gvdemetni90">
    <w:name w:val="Gövde metni (9)"/>
    <w:basedOn w:val="Normal"/>
    <w:link w:val="Gvdemetni9"/>
    <w:uiPriority w:val="99"/>
    <w:rsid w:val="00D35531"/>
    <w:pPr>
      <w:shd w:val="clear" w:color="auto" w:fill="FFFFFF"/>
      <w:spacing w:line="240" w:lineRule="atLeast"/>
    </w:pPr>
    <w:rPr>
      <w:rFonts w:ascii="Times New Roman" w:eastAsiaTheme="minorHAnsi" w:hAnsi="Times New Roman" w:cstheme="minorBidi"/>
      <w:noProof/>
      <w:color w:val="auto"/>
      <w:sz w:val="22"/>
      <w:szCs w:val="22"/>
      <w:lang w:eastAsia="en-US"/>
    </w:rPr>
  </w:style>
  <w:style w:type="paragraph" w:customStyle="1" w:styleId="Gvdemetni100">
    <w:name w:val="Gövde metni (10)"/>
    <w:basedOn w:val="Normal"/>
    <w:link w:val="Gvdemetni10"/>
    <w:uiPriority w:val="99"/>
    <w:rsid w:val="00D35531"/>
    <w:pPr>
      <w:shd w:val="clear" w:color="auto" w:fill="FFFFFF"/>
      <w:spacing w:after="120" w:line="240" w:lineRule="atLeast"/>
    </w:pPr>
    <w:rPr>
      <w:rFonts w:ascii="Arial" w:eastAsiaTheme="minorHAnsi" w:hAnsi="Arial" w:cs="Arial"/>
      <w:i/>
      <w:iCs/>
      <w:color w:val="auto"/>
      <w:spacing w:val="10"/>
      <w:sz w:val="15"/>
      <w:szCs w:val="15"/>
      <w:lang w:eastAsia="en-US"/>
    </w:rPr>
  </w:style>
  <w:style w:type="paragraph" w:customStyle="1" w:styleId="Gvdemetni120">
    <w:name w:val="Gövde metni (12)"/>
    <w:basedOn w:val="Normal"/>
    <w:link w:val="Gvdemetni12"/>
    <w:uiPriority w:val="99"/>
    <w:rsid w:val="00D35531"/>
    <w:pPr>
      <w:shd w:val="clear" w:color="auto" w:fill="FFFFFF"/>
      <w:spacing w:line="240" w:lineRule="atLeast"/>
    </w:pPr>
    <w:rPr>
      <w:rFonts w:ascii="Arial" w:eastAsiaTheme="minorHAnsi" w:hAnsi="Arial" w:cs="Arial"/>
      <w:noProof/>
      <w:color w:val="auto"/>
      <w:sz w:val="25"/>
      <w:szCs w:val="25"/>
      <w:lang w:eastAsia="en-US"/>
    </w:rPr>
  </w:style>
  <w:style w:type="paragraph" w:customStyle="1" w:styleId="Gvdemetni110">
    <w:name w:val="Gövde metni (11)"/>
    <w:basedOn w:val="Normal"/>
    <w:link w:val="Gvdemetni11"/>
    <w:uiPriority w:val="99"/>
    <w:rsid w:val="00D35531"/>
    <w:pPr>
      <w:shd w:val="clear" w:color="auto" w:fill="FFFFFF"/>
      <w:spacing w:before="120" w:line="240" w:lineRule="atLeast"/>
    </w:pPr>
    <w:rPr>
      <w:rFonts w:ascii="Arial" w:eastAsiaTheme="minorHAnsi" w:hAnsi="Arial" w:cs="Arial"/>
      <w:noProof/>
      <w:color w:val="auto"/>
      <w:sz w:val="23"/>
      <w:szCs w:val="23"/>
      <w:lang w:eastAsia="en-US"/>
    </w:rPr>
  </w:style>
  <w:style w:type="paragraph" w:styleId="stBilgi">
    <w:name w:val="header"/>
    <w:basedOn w:val="Normal"/>
    <w:link w:val="stBilgiChar"/>
    <w:uiPriority w:val="99"/>
    <w:rsid w:val="00D35531"/>
    <w:pPr>
      <w:tabs>
        <w:tab w:val="center" w:pos="4536"/>
        <w:tab w:val="right" w:pos="9072"/>
      </w:tabs>
    </w:pPr>
  </w:style>
  <w:style w:type="character" w:customStyle="1" w:styleId="stBilgiChar">
    <w:name w:val="Üst Bilgi Char"/>
    <w:basedOn w:val="VarsaylanParagrafYazTipi"/>
    <w:link w:val="stBilgi"/>
    <w:uiPriority w:val="99"/>
    <w:rsid w:val="00D35531"/>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rsid w:val="00D35531"/>
    <w:pPr>
      <w:tabs>
        <w:tab w:val="center" w:pos="4536"/>
        <w:tab w:val="right" w:pos="9072"/>
      </w:tabs>
    </w:pPr>
  </w:style>
  <w:style w:type="character" w:customStyle="1" w:styleId="AltBilgiChar">
    <w:name w:val="Alt Bilgi Char"/>
    <w:basedOn w:val="VarsaylanParagrafYazTipi"/>
    <w:link w:val="AltBilgi"/>
    <w:uiPriority w:val="99"/>
    <w:rsid w:val="00D35531"/>
    <w:rPr>
      <w:rFonts w:ascii="Arial Unicode MS" w:eastAsia="Arial Unicode MS" w:hAnsi="Arial Unicode MS" w:cs="Arial Unicode MS"/>
      <w:color w:val="000000"/>
      <w:sz w:val="24"/>
      <w:szCs w:val="24"/>
      <w:lang w:eastAsia="tr-TR"/>
    </w:rPr>
  </w:style>
  <w:style w:type="paragraph" w:customStyle="1" w:styleId="Gvdemetni41">
    <w:name w:val="Gövde metni (4)1"/>
    <w:basedOn w:val="Normal"/>
    <w:uiPriority w:val="99"/>
    <w:rsid w:val="00D35531"/>
    <w:pPr>
      <w:shd w:val="clear" w:color="auto" w:fill="FFFFFF"/>
      <w:spacing w:before="1500" w:line="278" w:lineRule="exact"/>
      <w:jc w:val="both"/>
    </w:pPr>
    <w:rPr>
      <w:rFonts w:ascii="Book Antiqua" w:hAnsi="Book Antiqua" w:cs="Book Antiqua"/>
      <w:b/>
      <w:bCs/>
      <w:sz w:val="21"/>
      <w:szCs w:val="21"/>
    </w:rPr>
  </w:style>
  <w:style w:type="character" w:styleId="Gl">
    <w:name w:val="Strong"/>
    <w:uiPriority w:val="99"/>
    <w:qFormat/>
    <w:rsid w:val="00D35531"/>
    <w:rPr>
      <w:b/>
      <w:bCs/>
    </w:rPr>
  </w:style>
  <w:style w:type="paragraph" w:styleId="NormalWeb">
    <w:name w:val="Normal (Web)"/>
    <w:basedOn w:val="Normal"/>
    <w:rsid w:val="00D35531"/>
    <w:pPr>
      <w:spacing w:before="100" w:beforeAutospacing="1" w:after="100" w:afterAutospacing="1"/>
    </w:pPr>
    <w:rPr>
      <w:rFonts w:ascii="Times New Roman" w:hAnsi="Times New Roman" w:cs="Times New Roman"/>
      <w:color w:val="auto"/>
    </w:rPr>
  </w:style>
  <w:style w:type="paragraph" w:customStyle="1" w:styleId="str-spot">
    <w:name w:val="str-spot"/>
    <w:basedOn w:val="Normal"/>
    <w:uiPriority w:val="99"/>
    <w:rsid w:val="00D35531"/>
    <w:pPr>
      <w:spacing w:before="100" w:beforeAutospacing="1" w:after="100" w:afterAutospacing="1"/>
    </w:pPr>
    <w:rPr>
      <w:rFonts w:ascii="Times New Roman" w:hAnsi="Times New Roman" w:cs="Times New Roman"/>
      <w:color w:val="auto"/>
    </w:rPr>
  </w:style>
  <w:style w:type="character" w:styleId="Vurgu">
    <w:name w:val="Emphasis"/>
    <w:uiPriority w:val="99"/>
    <w:qFormat/>
    <w:rsid w:val="00D35531"/>
    <w:rPr>
      <w:i/>
      <w:iCs/>
    </w:rPr>
  </w:style>
  <w:style w:type="paragraph" w:customStyle="1" w:styleId="3-NormalYaz">
    <w:name w:val="3-Normal Yazı"/>
    <w:rsid w:val="00D35531"/>
    <w:pPr>
      <w:tabs>
        <w:tab w:val="left" w:pos="566"/>
      </w:tabs>
      <w:spacing w:after="0" w:line="240" w:lineRule="auto"/>
      <w:jc w:val="both"/>
    </w:pPr>
    <w:rPr>
      <w:rFonts w:ascii="Times New Roman" w:eastAsia="ヒラギノ明朝 Pro W3" w:hAnsi="Times" w:cs="Times New Roman"/>
      <w:sz w:val="19"/>
      <w:szCs w:val="19"/>
    </w:rPr>
  </w:style>
  <w:style w:type="paragraph" w:styleId="Liste">
    <w:name w:val="List"/>
    <w:basedOn w:val="Normal"/>
    <w:uiPriority w:val="99"/>
    <w:semiHidden/>
    <w:rsid w:val="00D35531"/>
    <w:pPr>
      <w:suppressAutoHyphens/>
      <w:spacing w:after="120"/>
    </w:pPr>
    <w:rPr>
      <w:rFonts w:ascii="Times New Roman" w:hAnsi="Times New Roman" w:cs="Times New Roman"/>
      <w:color w:val="auto"/>
      <w:lang w:eastAsia="ar-SA"/>
    </w:rPr>
  </w:style>
  <w:style w:type="paragraph" w:styleId="GvdeMetni1">
    <w:name w:val="Body Text"/>
    <w:basedOn w:val="Normal"/>
    <w:link w:val="GvdeMetniChar"/>
    <w:uiPriority w:val="99"/>
    <w:semiHidden/>
    <w:rsid w:val="00D35531"/>
    <w:pPr>
      <w:spacing w:after="120"/>
    </w:pPr>
  </w:style>
  <w:style w:type="character" w:customStyle="1" w:styleId="GvdeMetniChar">
    <w:name w:val="Gövde Metni Char"/>
    <w:basedOn w:val="VarsaylanParagrafYazTipi"/>
    <w:link w:val="GvdeMetni1"/>
    <w:uiPriority w:val="99"/>
    <w:semiHidden/>
    <w:rsid w:val="00D35531"/>
    <w:rPr>
      <w:rFonts w:ascii="Arial Unicode MS" w:eastAsia="Arial Unicode MS" w:hAnsi="Arial Unicode MS" w:cs="Arial Unicode MS"/>
      <w:color w:val="000000"/>
      <w:sz w:val="24"/>
      <w:szCs w:val="24"/>
      <w:lang w:eastAsia="tr-TR"/>
    </w:rPr>
  </w:style>
  <w:style w:type="table" w:styleId="AkGlgeleme-Vurgu1">
    <w:name w:val="Light Shading Accent 1"/>
    <w:basedOn w:val="NormalTablo"/>
    <w:uiPriority w:val="99"/>
    <w:rsid w:val="00D35531"/>
    <w:pPr>
      <w:spacing w:after="0" w:line="240" w:lineRule="auto"/>
    </w:pPr>
    <w:rPr>
      <w:rFonts w:ascii="Arial Unicode MS" w:eastAsia="Arial Unicode MS" w:hAnsi="Arial Unicode MS" w:cs="Arial Unicode MS"/>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zlenenKpr">
    <w:name w:val="FollowedHyperlink"/>
    <w:uiPriority w:val="99"/>
    <w:rsid w:val="00D35531"/>
    <w:rPr>
      <w:color w:val="800080"/>
      <w:u w:val="single"/>
    </w:rPr>
  </w:style>
  <w:style w:type="paragraph" w:customStyle="1" w:styleId="xl65">
    <w:name w:val="xl65"/>
    <w:basedOn w:val="Normal"/>
    <w:uiPriority w:val="99"/>
    <w:rsid w:val="00D35531"/>
    <w:pPr>
      <w:spacing w:before="100" w:beforeAutospacing="1" w:after="100" w:afterAutospacing="1"/>
    </w:pPr>
    <w:rPr>
      <w:b/>
      <w:bCs/>
      <w:color w:val="auto"/>
    </w:rPr>
  </w:style>
  <w:style w:type="paragraph" w:customStyle="1" w:styleId="xl66">
    <w:name w:val="xl66"/>
    <w:basedOn w:val="Normal"/>
    <w:uiPriority w:val="99"/>
    <w:rsid w:val="00D3553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7">
    <w:name w:val="xl67"/>
    <w:basedOn w:val="Normal"/>
    <w:uiPriority w:val="99"/>
    <w:rsid w:val="00D3553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8">
    <w:name w:val="xl68"/>
    <w:basedOn w:val="Normal"/>
    <w:uiPriority w:val="99"/>
    <w:rsid w:val="00D3553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9">
    <w:name w:val="xl69"/>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0">
    <w:name w:val="xl70"/>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1">
    <w:name w:val="xl71"/>
    <w:basedOn w:val="Normal"/>
    <w:uiPriority w:val="99"/>
    <w:rsid w:val="00D35531"/>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top"/>
    </w:pPr>
    <w:rPr>
      <w:color w:val="auto"/>
      <w:sz w:val="32"/>
      <w:szCs w:val="32"/>
    </w:rPr>
  </w:style>
  <w:style w:type="paragraph" w:customStyle="1" w:styleId="xl72">
    <w:name w:val="xl72"/>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3">
    <w:name w:val="xl73"/>
    <w:basedOn w:val="Normal"/>
    <w:uiPriority w:val="99"/>
    <w:rsid w:val="00D35531"/>
    <w:pPr>
      <w:spacing w:before="100" w:beforeAutospacing="1" w:after="100" w:afterAutospacing="1"/>
      <w:jc w:val="center"/>
    </w:pPr>
    <w:rPr>
      <w:b/>
      <w:bCs/>
      <w:color w:val="auto"/>
    </w:rPr>
  </w:style>
  <w:style w:type="table" w:styleId="OrtaGlgeleme2-Vurgu3">
    <w:name w:val="Medium Shading 2 Accent 3"/>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AkGlgeleme-Vurgu2">
    <w:name w:val="Light Shading Accent 2"/>
    <w:basedOn w:val="NormalTablo"/>
    <w:uiPriority w:val="99"/>
    <w:rsid w:val="00D35531"/>
    <w:pPr>
      <w:spacing w:after="0" w:line="240" w:lineRule="auto"/>
    </w:pPr>
    <w:rPr>
      <w:rFonts w:ascii="Arial Unicode MS" w:eastAsia="Arial Unicode MS" w:hAnsi="Arial Unicode MS" w:cs="Arial Unicode MS"/>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4">
    <w:name w:val="Light Shading Accent 4"/>
    <w:basedOn w:val="NormalTablo"/>
    <w:uiPriority w:val="99"/>
    <w:rsid w:val="00D35531"/>
    <w:pPr>
      <w:spacing w:after="0" w:line="240" w:lineRule="auto"/>
    </w:pPr>
    <w:rPr>
      <w:rFonts w:ascii="Arial Unicode MS" w:eastAsia="Arial Unicode MS" w:hAnsi="Arial Unicode MS" w:cs="Arial Unicode MS"/>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Glgeleme1-Vurgu1">
    <w:name w:val="Medium Shading 1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kListe-Vurgu1">
    <w:name w:val="Light List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List2-Vurgu1">
    <w:name w:val="Medium List 2 Accent 1"/>
    <w:basedOn w:val="NormalTablo"/>
    <w:uiPriority w:val="99"/>
    <w:rsid w:val="00D35531"/>
    <w:pPr>
      <w:spacing w:after="0" w:line="240" w:lineRule="auto"/>
    </w:pPr>
    <w:rPr>
      <w:rFonts w:ascii="Cambria" w:eastAsia="Arial Unicode MS" w:hAnsi="Cambria" w:cs="Cambria"/>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99"/>
    <w:rsid w:val="00D35531"/>
    <w:pPr>
      <w:spacing w:after="0" w:line="240" w:lineRule="auto"/>
    </w:pPr>
    <w:rPr>
      <w:rFonts w:ascii="Cambria" w:eastAsia="Arial Unicode MS" w:hAnsi="Cambria" w:cs="Cambria"/>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AkGlgeleme-Vurgu3">
    <w:name w:val="Light Shading Accent 3"/>
    <w:basedOn w:val="NormalTablo"/>
    <w:uiPriority w:val="99"/>
    <w:rsid w:val="00D35531"/>
    <w:pPr>
      <w:spacing w:after="0" w:line="240" w:lineRule="auto"/>
    </w:pPr>
    <w:rPr>
      <w:rFonts w:ascii="Arial Unicode MS" w:eastAsia="Arial Unicode MS" w:hAnsi="Arial Unicode MS" w:cs="Arial Unicode MS"/>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
    <w:name w:val="Light Shading"/>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e1-Vurgu5">
    <w:name w:val="Medium List 1 Accent 5"/>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Cambri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BalonMetni">
    <w:name w:val="Balloon Text"/>
    <w:basedOn w:val="Normal"/>
    <w:link w:val="BalonMetniChar"/>
    <w:uiPriority w:val="99"/>
    <w:semiHidden/>
    <w:rsid w:val="00D35531"/>
    <w:rPr>
      <w:rFonts w:ascii="Tahoma" w:hAnsi="Tahoma" w:cs="Tahoma"/>
      <w:sz w:val="16"/>
      <w:szCs w:val="16"/>
    </w:rPr>
  </w:style>
  <w:style w:type="character" w:customStyle="1" w:styleId="BalonMetniChar">
    <w:name w:val="Balon Metni Char"/>
    <w:basedOn w:val="VarsaylanParagrafYazTipi"/>
    <w:link w:val="BalonMetni"/>
    <w:uiPriority w:val="99"/>
    <w:semiHidden/>
    <w:rsid w:val="00D35531"/>
    <w:rPr>
      <w:rFonts w:ascii="Tahoma" w:eastAsia="Arial Unicode MS" w:hAnsi="Tahoma" w:cs="Tahoma"/>
      <w:color w:val="000000"/>
      <w:sz w:val="16"/>
      <w:szCs w:val="16"/>
      <w:lang w:eastAsia="tr-TR"/>
    </w:rPr>
  </w:style>
  <w:style w:type="table" w:customStyle="1" w:styleId="DzTablo11">
    <w:name w:val="Düz Tablo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oKlavuzuAk1">
    <w:name w:val="Tablo Kılavuzu Açık1"/>
    <w:uiPriority w:val="99"/>
    <w:rsid w:val="00D35531"/>
    <w:pPr>
      <w:spacing w:after="0" w:line="240" w:lineRule="auto"/>
    </w:pPr>
    <w:rPr>
      <w:rFonts w:ascii="Arial Unicode MS" w:eastAsia="Arial Unicode MS" w:hAnsi="Arial Unicode MS" w:cs="Arial Unicode MS"/>
      <w:sz w:val="20"/>
      <w:szCs w:val="20"/>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oKlavuzu">
    <w:name w:val="Table Grid"/>
    <w:basedOn w:val="NormalTablo"/>
    <w:uiPriority w:val="99"/>
    <w:rsid w:val="00D35531"/>
    <w:pPr>
      <w:spacing w:after="0" w:line="240" w:lineRule="auto"/>
    </w:pPr>
    <w:rPr>
      <w:rFonts w:ascii="Arial Unicode MS" w:eastAsia="Arial Unicode MS" w:hAnsi="Arial Unicode MS" w:cs="Arial Unicode MS"/>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
    <w:name w:val="Düz Tablo 3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table" w:customStyle="1" w:styleId="DzTablo41">
    <w:name w:val="Düz Tablo 4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table" w:customStyle="1" w:styleId="DzTablo51">
    <w:name w:val="Düz Tablo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paragraph" w:customStyle="1" w:styleId="xl74">
    <w:name w:val="xl74"/>
    <w:basedOn w:val="Normal"/>
    <w:uiPriority w:val="99"/>
    <w:rsid w:val="00D355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75">
    <w:name w:val="xl75"/>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6">
    <w:name w:val="xl76"/>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77">
    <w:name w:val="xl77"/>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8">
    <w:name w:val="xl78"/>
    <w:basedOn w:val="Normal"/>
    <w:uiPriority w:val="99"/>
    <w:rsid w:val="00D35531"/>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color w:val="auto"/>
      <w:sz w:val="16"/>
      <w:szCs w:val="16"/>
    </w:rPr>
  </w:style>
  <w:style w:type="paragraph" w:customStyle="1" w:styleId="xl79">
    <w:name w:val="xl79"/>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80">
    <w:name w:val="xl80"/>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81">
    <w:name w:val="xl81"/>
    <w:basedOn w:val="Normal"/>
    <w:uiPriority w:val="99"/>
    <w:rsid w:val="00D35531"/>
    <w:pPr>
      <w:spacing w:before="100" w:beforeAutospacing="1" w:after="100" w:afterAutospacing="1"/>
      <w:jc w:val="center"/>
      <w:textAlignment w:val="center"/>
    </w:pPr>
    <w:rPr>
      <w:rFonts w:ascii="Arial" w:hAnsi="Arial" w:cs="Arial"/>
      <w:color w:val="auto"/>
      <w:sz w:val="16"/>
      <w:szCs w:val="16"/>
    </w:rPr>
  </w:style>
  <w:style w:type="character" w:styleId="SayfaNumaras">
    <w:name w:val="page number"/>
    <w:basedOn w:val="VarsaylanParagrafYazTipi"/>
    <w:rsid w:val="00D35531"/>
  </w:style>
  <w:style w:type="table" w:styleId="AkKlavuz-Vurgu1">
    <w:name w:val="Light Grid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Arial Unicode MS" w:eastAsia="Times New Roman" w:hAnsi="Arial Unicode MS" w:cs="Arial Unicode MS"/>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rial Unicode MS" w:eastAsia="Times New Roman" w:hAnsi="Arial Unicode MS" w:cs="Arial Unicode MS"/>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Unicode MS" w:eastAsia="Times New Roman" w:hAnsi="Arial Unicode MS" w:cs="Arial Unicode MS"/>
        <w:b/>
        <w:bCs/>
      </w:rPr>
    </w:tblStylePr>
    <w:tblStylePr w:type="lastCol">
      <w:rPr>
        <w:rFonts w:ascii="Arial Unicode MS" w:eastAsia="Times New Roman" w:hAnsi="Arial Unicode MS" w:cs="Arial Unicode MS"/>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KlavuzTablo2-Vurgu11">
    <w:name w:val="Kılavuz Tablo 2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ListeTablo3-Vurgu11">
    <w:name w:val="Liste Tablo 3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KlavuzuTablo4-Vurgu51">
    <w:name w:val="Kılavuzu Tablo 4 - Vurgu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KlavuzTablo6Renkli-Vurgu11">
    <w:name w:val="Kılavuz Tablo 6 Renkli - Vurgu 11"/>
    <w:uiPriority w:val="99"/>
    <w:rsid w:val="00D35531"/>
    <w:pPr>
      <w:spacing w:after="0" w:line="240" w:lineRule="auto"/>
    </w:pPr>
    <w:rPr>
      <w:rFonts w:ascii="Arial Unicode MS" w:eastAsia="Arial Unicode MS" w:hAnsi="Arial Unicode MS" w:cs="Arial Unicode MS"/>
      <w:color w:val="2E74B5"/>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RenkliKlavuz-Vurgu5">
    <w:name w:val="Colorful Grid Accent 5"/>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KlavuzTablo3-Vurgu11">
    <w:name w:val="Kılavuz Tablo 3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KlavuzuTablo4-Vurgu11">
    <w:name w:val="Kılavuzu Tablo 4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KlavuzTablo2-Vurgu51">
    <w:name w:val="Kılavuz Tablo 2 - Vurgu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paragraph" w:styleId="AralkYok">
    <w:name w:val="No Spacing"/>
    <w:link w:val="AralkYokChar"/>
    <w:uiPriority w:val="1"/>
    <w:qFormat/>
    <w:rsid w:val="00D35531"/>
    <w:pPr>
      <w:spacing w:after="0" w:line="240" w:lineRule="auto"/>
    </w:pPr>
    <w:rPr>
      <w:rFonts w:ascii="Calibri" w:eastAsia="Arial Unicode MS" w:hAnsi="Calibri" w:cs="Calibri"/>
      <w:lang w:eastAsia="tr-TR"/>
    </w:rPr>
  </w:style>
  <w:style w:type="character" w:customStyle="1" w:styleId="AralkYokChar">
    <w:name w:val="Aralık Yok Char"/>
    <w:link w:val="AralkYok"/>
    <w:uiPriority w:val="99"/>
    <w:locked/>
    <w:rsid w:val="00D35531"/>
    <w:rPr>
      <w:rFonts w:ascii="Calibri" w:eastAsia="Arial Unicode MS" w:hAnsi="Calibri" w:cs="Calibri"/>
      <w:lang w:eastAsia="tr-TR"/>
    </w:rPr>
  </w:style>
  <w:style w:type="paragraph" w:styleId="ListeParagraf">
    <w:name w:val="List Paragraph"/>
    <w:basedOn w:val="Normal"/>
    <w:uiPriority w:val="34"/>
    <w:qFormat/>
    <w:rsid w:val="00D35531"/>
    <w:pPr>
      <w:ind w:left="720"/>
    </w:pPr>
    <w:rPr>
      <w:rFonts w:ascii="Times New Roman" w:hAnsi="Times New Roman" w:cs="Times New Roman"/>
      <w:color w:val="auto"/>
    </w:rPr>
  </w:style>
  <w:style w:type="paragraph" w:styleId="GvdeMetni21">
    <w:name w:val="Body Text 2"/>
    <w:basedOn w:val="Normal"/>
    <w:link w:val="GvdeMetni2Char"/>
    <w:uiPriority w:val="99"/>
    <w:semiHidden/>
    <w:rsid w:val="00D35531"/>
    <w:pPr>
      <w:spacing w:after="120" w:line="480" w:lineRule="auto"/>
    </w:pPr>
  </w:style>
  <w:style w:type="character" w:customStyle="1" w:styleId="GvdeMetni2Char">
    <w:name w:val="Gövde Metni 2 Char"/>
    <w:basedOn w:val="VarsaylanParagrafYazTipi"/>
    <w:link w:val="GvdeMetni21"/>
    <w:uiPriority w:val="99"/>
    <w:semiHidden/>
    <w:rsid w:val="00D35531"/>
    <w:rPr>
      <w:rFonts w:ascii="Arial Unicode MS" w:eastAsia="Arial Unicode MS" w:hAnsi="Arial Unicode MS" w:cs="Arial Unicode MS"/>
      <w:color w:val="000000"/>
      <w:sz w:val="24"/>
      <w:szCs w:val="24"/>
      <w:lang w:eastAsia="tr-TR"/>
    </w:rPr>
  </w:style>
  <w:style w:type="paragraph" w:styleId="GvdeMetni31">
    <w:name w:val="Body Text 3"/>
    <w:basedOn w:val="Normal"/>
    <w:link w:val="GvdeMetni3Char"/>
    <w:uiPriority w:val="99"/>
    <w:semiHidden/>
    <w:rsid w:val="00D35531"/>
    <w:pPr>
      <w:spacing w:after="120"/>
    </w:pPr>
    <w:rPr>
      <w:sz w:val="16"/>
      <w:szCs w:val="16"/>
    </w:rPr>
  </w:style>
  <w:style w:type="character" w:customStyle="1" w:styleId="GvdeMetni3Char">
    <w:name w:val="Gövde Metni 3 Char"/>
    <w:basedOn w:val="VarsaylanParagrafYazTipi"/>
    <w:link w:val="GvdeMetni31"/>
    <w:uiPriority w:val="99"/>
    <w:semiHidden/>
    <w:rsid w:val="00D35531"/>
    <w:rPr>
      <w:rFonts w:ascii="Arial Unicode MS" w:eastAsia="Arial Unicode MS" w:hAnsi="Arial Unicode MS" w:cs="Arial Unicode MS"/>
      <w:color w:val="000000"/>
      <w:sz w:val="16"/>
      <w:szCs w:val="16"/>
      <w:lang w:eastAsia="tr-TR"/>
    </w:rPr>
  </w:style>
  <w:style w:type="paragraph" w:customStyle="1" w:styleId="kantab">
    <w:name w:val="kantab"/>
    <w:basedOn w:val="Normal"/>
    <w:rsid w:val="00D35531"/>
    <w:pPr>
      <w:jc w:val="both"/>
    </w:pPr>
    <w:rPr>
      <w:rFonts w:ascii="New York" w:hAnsi="New York" w:cs="New York"/>
      <w:b/>
      <w:bCs/>
      <w:color w:val="auto"/>
      <w:sz w:val="22"/>
      <w:szCs w:val="22"/>
    </w:rPr>
  </w:style>
  <w:style w:type="paragraph" w:customStyle="1" w:styleId="nor">
    <w:name w:val="nor"/>
    <w:basedOn w:val="Normal"/>
    <w:rsid w:val="00D35531"/>
    <w:pPr>
      <w:autoSpaceDE w:val="0"/>
      <w:autoSpaceDN w:val="0"/>
      <w:jc w:val="both"/>
    </w:pPr>
    <w:rPr>
      <w:rFonts w:ascii="New York" w:hAnsi="New York" w:cs="New York"/>
      <w:color w:val="auto"/>
      <w:sz w:val="18"/>
      <w:szCs w:val="18"/>
    </w:rPr>
  </w:style>
  <w:style w:type="paragraph" w:customStyle="1" w:styleId="ksmblm">
    <w:name w:val="ksmblm"/>
    <w:basedOn w:val="Normal"/>
    <w:rsid w:val="00D35531"/>
    <w:pPr>
      <w:spacing w:before="57"/>
      <w:jc w:val="both"/>
    </w:pPr>
    <w:rPr>
      <w:rFonts w:ascii="New York" w:hAnsi="New York" w:cs="New York"/>
      <w:color w:val="auto"/>
      <w:sz w:val="18"/>
      <w:szCs w:val="18"/>
    </w:rPr>
  </w:style>
  <w:style w:type="paragraph" w:customStyle="1" w:styleId="dipnot">
    <w:name w:val="dipnot"/>
    <w:basedOn w:val="Normal"/>
    <w:rsid w:val="00D35531"/>
    <w:pPr>
      <w:spacing w:line="360" w:lineRule="atLeast"/>
      <w:ind w:left="369" w:hanging="369"/>
      <w:jc w:val="both"/>
    </w:pPr>
    <w:rPr>
      <w:rFonts w:ascii="New York" w:hAnsi="New York" w:cs="New York"/>
      <w:i/>
      <w:iCs/>
      <w:color w:val="auto"/>
      <w:sz w:val="16"/>
      <w:szCs w:val="16"/>
    </w:rPr>
  </w:style>
  <w:style w:type="table" w:customStyle="1" w:styleId="ListeTablo3-Vurgu12">
    <w:name w:val="Liste Tablo 3 - Vurgu 12"/>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eTablo3-Vurgu13">
    <w:name w:val="Liste Tablo 3 - Vurgu 13"/>
    <w:basedOn w:val="NormalTablo"/>
    <w:uiPriority w:val="48"/>
    <w:rsid w:val="00D35531"/>
    <w:pPr>
      <w:spacing w:after="0" w:line="240" w:lineRule="auto"/>
    </w:pPr>
    <w:rPr>
      <w:rFonts w:ascii="Arial Unicode MS" w:eastAsia="Arial Unicode MS" w:hAnsi="Arial Unicode MS" w:cs="Times New Roman"/>
      <w:sz w:val="20"/>
      <w:szCs w:val="20"/>
      <w:lang w:eastAsia="tr-T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cs="Times New Roman"/>
        <w:b/>
        <w:bCs/>
        <w:color w:val="FFFFFF"/>
      </w:rPr>
      <w:tblPr/>
      <w:tcPr>
        <w:shd w:val="clear" w:color="auto" w:fill="4F81BD"/>
      </w:tcPr>
    </w:tblStylePr>
    <w:tblStylePr w:type="lastRow">
      <w:rPr>
        <w:rFonts w:cs="Times New Roman"/>
        <w:b/>
        <w:bCs/>
      </w:rPr>
      <w:tblPr/>
      <w:tcPr>
        <w:tcBorders>
          <w:top w:val="double" w:sz="4" w:space="0" w:color="4F81B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F81BD"/>
          <w:right w:val="single" w:sz="4" w:space="0" w:color="4F81BD"/>
        </w:tcBorders>
      </w:tcPr>
    </w:tblStylePr>
    <w:tblStylePr w:type="band1Horz">
      <w:rPr>
        <w:rFonts w:cs="Times New Roman"/>
      </w:rPr>
      <w:tblPr/>
      <w:tcPr>
        <w:tcBorders>
          <w:top w:val="single" w:sz="4" w:space="0" w:color="4F81BD"/>
          <w:bottom w:val="single" w:sz="4" w:space="0" w:color="4F81B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F81BD"/>
          <w:left w:val="nil"/>
        </w:tcBorders>
      </w:tcPr>
    </w:tblStylePr>
    <w:tblStylePr w:type="swCell">
      <w:rPr>
        <w:rFonts w:cs="Times New Roman"/>
      </w:rPr>
      <w:tblPr/>
      <w:tcPr>
        <w:tcBorders>
          <w:top w:val="double" w:sz="4" w:space="0" w:color="4F81BD"/>
          <w:right w:val="nil"/>
        </w:tcBorders>
      </w:tcPr>
    </w:tblStylePr>
  </w:style>
  <w:style w:type="paragraph" w:customStyle="1" w:styleId="ncedenBiimlendirilmi">
    <w:name w:val="Önceden Biçimlendirilmiş"/>
    <w:basedOn w:val="Normal"/>
    <w:rsid w:val="002224D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0BDE-5610-4D99-86FE-C6F9819F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6572</Words>
  <Characters>37467</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uguryildirim</dc:creator>
  <cp:lastModifiedBy>Seçkin Cenkış</cp:lastModifiedBy>
  <cp:revision>3</cp:revision>
  <cp:lastPrinted>2022-11-22T14:29:00Z</cp:lastPrinted>
  <dcterms:created xsi:type="dcterms:W3CDTF">2022-11-15T12:58:00Z</dcterms:created>
  <dcterms:modified xsi:type="dcterms:W3CDTF">2022-11-22T14:29:00Z</dcterms:modified>
</cp:coreProperties>
</file>